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B23" w:rsidRPr="00A76B23" w:rsidRDefault="00A76B23" w:rsidP="00A76B23">
      <w:pPr>
        <w:keepNext/>
        <w:keepLines/>
        <w:spacing w:before="120" w:after="0" w:line="240" w:lineRule="auto"/>
        <w:ind w:left="5103" w:hanging="5103"/>
        <w:jc w:val="right"/>
        <w:outlineLvl w:val="1"/>
        <w:rPr>
          <w:rFonts w:eastAsia="Calibri" w:cs="Times New Roman"/>
          <w:color w:val="0D0D0D"/>
          <w:szCs w:val="24"/>
          <w:lang w:eastAsia="lt-LT"/>
        </w:rPr>
      </w:pPr>
      <w:r w:rsidRPr="00A76B23">
        <w:rPr>
          <w:rFonts w:eastAsia="Calibri" w:cs="Times New Roman"/>
          <w:color w:val="0D0D0D"/>
          <w:szCs w:val="24"/>
          <w:lang w:eastAsia="lt-LT"/>
        </w:rPr>
        <w:t>Sutarties priedas Nr. 2</w:t>
      </w:r>
    </w:p>
    <w:p w:rsidR="00A76B23" w:rsidRPr="00A76B23" w:rsidRDefault="00A76B23" w:rsidP="00A76B23">
      <w:pPr>
        <w:keepNext/>
        <w:keepLines/>
        <w:spacing w:before="120" w:after="0" w:line="240" w:lineRule="auto"/>
        <w:ind w:left="5103" w:hanging="5103"/>
        <w:jc w:val="center"/>
        <w:outlineLvl w:val="1"/>
        <w:rPr>
          <w:rFonts w:eastAsia="Calibri" w:cs="Times New Roman"/>
          <w:b/>
          <w:color w:val="0D0D0D"/>
          <w:szCs w:val="24"/>
          <w:lang w:eastAsia="lt-LT"/>
        </w:rPr>
      </w:pPr>
      <w:r w:rsidRPr="00A76B23">
        <w:rPr>
          <w:rFonts w:eastAsia="Calibri" w:cs="Times New Roman"/>
          <w:b/>
          <w:color w:val="0D0D0D"/>
          <w:szCs w:val="24"/>
          <w:lang w:eastAsia="lt-LT"/>
        </w:rPr>
        <w:t>TECHNINĖ SPECIFIKACIJA</w:t>
      </w:r>
    </w:p>
    <w:p w:rsidR="00A76B23" w:rsidRPr="00A76B23" w:rsidRDefault="00A76B23" w:rsidP="00A76B23">
      <w:pPr>
        <w:keepNext/>
        <w:keepLines/>
        <w:spacing w:before="120" w:after="0" w:line="240" w:lineRule="auto"/>
        <w:ind w:left="5103"/>
        <w:outlineLvl w:val="1"/>
        <w:rPr>
          <w:rFonts w:eastAsia="Calibri" w:cs="Times New Roman"/>
          <w:color w:val="0D0D0D"/>
          <w:sz w:val="22"/>
          <w:lang w:eastAsia="lt-LT"/>
        </w:rPr>
      </w:pPr>
    </w:p>
    <w:tbl>
      <w:tblPr>
        <w:tblW w:w="10586" w:type="dxa"/>
        <w:tblInd w:w="-459" w:type="dxa"/>
        <w:tblLook w:val="04A0" w:firstRow="1" w:lastRow="0" w:firstColumn="1" w:lastColumn="0" w:noHBand="0" w:noVBand="1"/>
      </w:tblPr>
      <w:tblGrid>
        <w:gridCol w:w="260"/>
        <w:gridCol w:w="2240"/>
        <w:gridCol w:w="782"/>
        <w:gridCol w:w="1070"/>
        <w:gridCol w:w="920"/>
        <w:gridCol w:w="1096"/>
        <w:gridCol w:w="845"/>
        <w:gridCol w:w="1000"/>
        <w:gridCol w:w="827"/>
        <w:gridCol w:w="1058"/>
        <w:gridCol w:w="252"/>
        <w:gridCol w:w="236"/>
      </w:tblGrid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PAGRINDINIAI TELŠIŲ MIESTO GATVIŲ APŠVIETIMO TINKLŲ TECHNINIAI DUOMENYS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1"/>
                <w:lang w:eastAsia="lt-LT"/>
              </w:rPr>
            </w:pP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 xml:space="preserve">Kabelinės linijos - 82 km 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 xml:space="preserve">Orinės linijos - 24 km 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Bendras šviestuvų skaičius - 3701 vnt.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Šviestuvai su natrio lempa - 765 vnt.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 xml:space="preserve">Šviestuvai su metalo </w:t>
            </w:r>
            <w:proofErr w:type="spellStart"/>
            <w:r w:rsidRPr="00A76B23">
              <w:rPr>
                <w:rFonts w:eastAsia="Times New Roman" w:cs="Times New Roman"/>
                <w:szCs w:val="21"/>
                <w:lang w:eastAsia="lt-LT"/>
              </w:rPr>
              <w:t>halogenine</w:t>
            </w:r>
            <w:proofErr w:type="spellEnd"/>
            <w:r w:rsidRPr="00A76B23">
              <w:rPr>
                <w:rFonts w:eastAsia="Times New Roman" w:cs="Times New Roman"/>
                <w:szCs w:val="21"/>
                <w:lang w:eastAsia="lt-LT"/>
              </w:rPr>
              <w:t xml:space="preserve"> lempa - 357 vnt.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Šviestuvai su LED lempa arba juosta - 2413 vnt.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Šviestuvai su ekonomine arba kaitinimo lempa -168 vnt.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Apskaitos skydai - 46 vnt.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Apšvietimo valdymo skydai -56 vnt. iš jų: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Energetiniai stulpeliai-3 vnt.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Skirstymo skydai - 6 vnt.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Prožektorių valdymo įrenginiai - 3 vnt.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Gelžbetoninės atramos - 646 vnt.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Metalinės atramos - 2216 vnt.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1"/>
                <w:lang w:eastAsia="lt-LT"/>
              </w:rPr>
            </w:pP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TELŠIŲ MIESTO GATVIŲ APŠVIETIMO ŠVIESTUVŲ KIEKIS</w:t>
            </w:r>
          </w:p>
        </w:tc>
      </w:tr>
      <w:tr w:rsidR="00A76B23" w:rsidRPr="00A76B23" w:rsidTr="00A76B23">
        <w:trPr>
          <w:gridAfter w:val="2"/>
          <w:wAfter w:w="488" w:type="dxa"/>
          <w:trHeight w:val="300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Cs w:val="21"/>
                <w:lang w:eastAsia="lt-LT"/>
              </w:rPr>
              <w:t>PAGAL GATVES SĄRAŠAS 2025 M. SAUSIO 10 D.</w:t>
            </w:r>
          </w:p>
        </w:tc>
      </w:tr>
      <w:tr w:rsidR="00A76B23" w:rsidRPr="00A76B23" w:rsidTr="00A76B23">
        <w:trPr>
          <w:gridAfter w:val="2"/>
          <w:wAfter w:w="488" w:type="dxa"/>
          <w:trHeight w:val="315"/>
        </w:trPr>
        <w:tc>
          <w:tcPr>
            <w:tcW w:w="10098" w:type="dxa"/>
            <w:gridSpan w:val="10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1"/>
                <w:lang w:eastAsia="lt-LT"/>
              </w:rPr>
            </w:pPr>
          </w:p>
        </w:tc>
      </w:tr>
      <w:tr w:rsidR="00A76B23" w:rsidRPr="00A76B23" w:rsidTr="00A76B23">
        <w:trPr>
          <w:trHeight w:val="31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Gatvės pavadinimas </w:t>
            </w:r>
          </w:p>
        </w:tc>
        <w:tc>
          <w:tcPr>
            <w:tcW w:w="18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Šviestuvo atrama </w:t>
            </w:r>
          </w:p>
        </w:tc>
        <w:tc>
          <w:tcPr>
            <w:tcW w:w="3861" w:type="dxa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Šviestuvo tipas 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Viso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Pastabos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1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</w:tr>
      <w:tr w:rsidR="00A76B23" w:rsidRPr="00A76B23" w:rsidTr="00A76B23">
        <w:trPr>
          <w:trHeight w:val="31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G/B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Metalinė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Natrio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Metalo halogeno 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LED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Ekon.I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>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Kaitr.I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Tausalo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Maironio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Čiurlionio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64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Mažoji Kalno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lt-LT"/>
              </w:rPr>
            </w:pPr>
            <w:r w:rsidRPr="00A76B23">
              <w:rPr>
                <w:rFonts w:eastAsia="Times New Roman" w:cs="Times New Roman"/>
                <w:sz w:val="22"/>
                <w:lang w:eastAsia="lt-LT"/>
              </w:rPr>
              <w:t xml:space="preserve">Su </w:t>
            </w:r>
            <w:proofErr w:type="spellStart"/>
            <w:r w:rsidRPr="00A76B23">
              <w:rPr>
                <w:rFonts w:eastAsia="Times New Roman" w:cs="Times New Roman"/>
                <w:sz w:val="22"/>
                <w:lang w:eastAsia="lt-LT"/>
              </w:rPr>
              <w:t>Goeldnerio</w:t>
            </w:r>
            <w:proofErr w:type="spellEnd"/>
            <w:r w:rsidRPr="00A76B23">
              <w:rPr>
                <w:rFonts w:eastAsia="Times New Roman" w:cs="Times New Roman"/>
                <w:sz w:val="22"/>
                <w:lang w:eastAsia="lt-LT"/>
              </w:rPr>
              <w:t xml:space="preserve"> skveru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Kalno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Rožių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19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Žalioji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Muziejaus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Neringos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Baltijos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Su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skersg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>.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645"/>
        </w:trPr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Durbės g. (buvusi P. Cvirkos g.)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Virvytės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Ventos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Klevų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00"/>
        </w:trPr>
        <w:tc>
          <w:tcPr>
            <w:tcW w:w="260" w:type="dxa"/>
            <w:tcBorders>
              <w:righ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Kęstučio g.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30</w:t>
            </w:r>
          </w:p>
        </w:tc>
        <w:tc>
          <w:tcPr>
            <w:tcW w:w="131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lt-LT"/>
              </w:rPr>
            </w:pPr>
            <w:r w:rsidRPr="00A76B23">
              <w:rPr>
                <w:rFonts w:eastAsia="Times New Roman" w:cs="Times New Roman"/>
                <w:sz w:val="21"/>
                <w:szCs w:val="21"/>
                <w:lang w:eastAsia="lt-LT"/>
              </w:rPr>
              <w:t>Su parodų salės apšvietimu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 w:val="21"/>
                <w:szCs w:val="21"/>
                <w:lang w:eastAsia="lt-LT"/>
              </w:rPr>
            </w:pPr>
          </w:p>
        </w:tc>
      </w:tr>
      <w:tr w:rsidR="00A76B23" w:rsidRPr="00A76B23" w:rsidTr="00A76B23">
        <w:trPr>
          <w:trHeight w:val="315"/>
        </w:trPr>
        <w:tc>
          <w:tcPr>
            <w:tcW w:w="260" w:type="dxa"/>
            <w:tcBorders>
              <w:righ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Birutės g.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Su sporto aikštele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Sporto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Žalgirio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Su cerkvės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apšv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>.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64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Katedros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Su laiptais į Birutės g.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Katedros a.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90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Bažnyčios apšvietimas (katedra)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39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Su sieniniais, grindinio šviestuvais ir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prožekt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>.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Vyskupija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19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Žemaitės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49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Kaštonų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Pakalnės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64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Vėtrungės g. (buvusi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L.Giros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Durbino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Ežero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Kartu su Ežero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skrg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>.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0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Respublikos g.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76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39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16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187</w:t>
            </w:r>
          </w:p>
        </w:tc>
        <w:tc>
          <w:tcPr>
            <w:tcW w:w="131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Su grindinio šviestuvais ir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prožekt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>.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1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</w:tr>
      <w:tr w:rsidR="00A76B23" w:rsidRPr="00A76B23" w:rsidTr="00A76B23">
        <w:trPr>
          <w:trHeight w:val="88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Nepriklausomybės a.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83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Su pastato ir grindinio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apšv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. šviestuvais 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Gedimino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Ligoninės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Ramunių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Draugystės a.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Taikos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skrg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Palangos g.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39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S. Neries g.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Rūtų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Nemuno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64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Lygumų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Su kiemais ir mokykla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Tulpių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Su skersgatviu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tcBorders>
              <w:righ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Tryškių g.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69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Masčio g.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Kauno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Algirdo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Gražinos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Vidūno g.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Paežerės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Luokės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Lelijų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Melioratorių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Medžiotojų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Žibučių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Miško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23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Ąžuolyno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Putinų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Varnių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Alyvų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Uosių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Rusų kapinės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Sodų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Šviesos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39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Kuršėnų g.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Taikos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Degaičių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Kepyklos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Vyšnių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Pasvaigės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Saulės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645"/>
        </w:trPr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Gimnazijos (buvusi Montvilos g.)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19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Anulėnų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Dimaičių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Liepų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S.Nėries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48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K.Mindaugo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Su kiemais 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Mažeikių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Šešupės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Sukilėlių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Mažvydo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Vydūno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Kapinės naujosios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tcBorders>
              <w:righ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Kapinės centrinės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Minijos g.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Donelaičio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Kulviečio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Germanto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Plinkšių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Biliūno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Janonio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Šatrijos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Kudirkos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skrg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Dariaus ir Girėno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19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Genio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Dailininkų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Aušros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Butkų Juzės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18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Valančiaus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Žarėnų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Parko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Gluosnių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0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Plungės g.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83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131</w:t>
            </w:r>
          </w:p>
        </w:tc>
        <w:tc>
          <w:tcPr>
            <w:tcW w:w="131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1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Ragainės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Tilžės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Klaipėdos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Laisvės g.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Basanavičiaus g.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Sinagogos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Vilniaus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33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Naujoji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Laivų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Telšės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Elektrinės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Turgaus a.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S.Daukanto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Pėsčiųjų tiltas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Su prieigomis 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Geležinkelio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0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Gulbių g.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31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1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</w:tr>
      <w:tr w:rsidR="00A76B23" w:rsidRPr="00A76B23" w:rsidTr="00A76B23">
        <w:trPr>
          <w:trHeight w:val="30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Žuvėdrų g.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31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1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Lakštingalų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tcBorders>
              <w:righ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Gandrų g.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Vytauto g.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Varduvos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Iždinės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bookmarkStart w:id="0" w:name="_GoBack"/>
            <w:bookmarkEnd w:id="0"/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64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Turgaus a. (Seniūnijos aikštė)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Stoties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Gėlių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Sedos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118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Rambyno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18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64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Džiugo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Su Džiugo g. 6 kiemais 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Medvėgalio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Pramonės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Aguonų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L. Pelėdos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Saulėtekio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Kretingos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Karaliaučiaus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Šiaurinė g.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D. Poškos g. 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A. Baranausko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Šaltinis (Turgaus a.)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64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Turizmo centras (Turgaus a.)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96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Šv. Mergelės Marijos ėmimo į dangų bažnyčia (Mažoji)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Amfiteatras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105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645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Masčio ežero pakrantės apšvietimas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131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386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Kunigų seminarija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Dvaro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Muziejaus skg.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96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J.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Semaškos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 g.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>49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Su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automobil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 xml:space="preserve">. stovėjimo aikštelės </w:t>
            </w:r>
            <w:proofErr w:type="spellStart"/>
            <w:r w:rsidRPr="00A76B23">
              <w:rPr>
                <w:rFonts w:eastAsia="Times New Roman" w:cs="Times New Roman"/>
                <w:szCs w:val="24"/>
                <w:lang w:eastAsia="lt-LT"/>
              </w:rPr>
              <w:t>apšv</w:t>
            </w:r>
            <w:proofErr w:type="spellEnd"/>
            <w:r w:rsidRPr="00A76B23">
              <w:rPr>
                <w:rFonts w:eastAsia="Times New Roman" w:cs="Times New Roman"/>
                <w:szCs w:val="24"/>
                <w:lang w:eastAsia="lt-LT"/>
              </w:rPr>
              <w:t>.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A76B23" w:rsidRPr="00A76B23" w:rsidTr="00A76B23">
        <w:trPr>
          <w:trHeight w:val="330"/>
        </w:trPr>
        <w:tc>
          <w:tcPr>
            <w:tcW w:w="260" w:type="dxa"/>
            <w:noWrap/>
            <w:vAlign w:val="bottom"/>
            <w:hideMark/>
          </w:tcPr>
          <w:p w:rsidR="00A76B23" w:rsidRPr="00A76B23" w:rsidRDefault="00A76B23" w:rsidP="00A76B23">
            <w:pPr>
              <w:spacing w:after="0" w:line="276" w:lineRule="auto"/>
              <w:rPr>
                <w:rFonts w:ascii="Calibri" w:eastAsia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b/>
                <w:szCs w:val="24"/>
                <w:lang w:eastAsia="lt-LT"/>
              </w:rPr>
              <w:t>Viso: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b/>
                <w:szCs w:val="24"/>
                <w:lang w:eastAsia="lt-LT"/>
              </w:rPr>
              <w:t>646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b/>
                <w:szCs w:val="24"/>
                <w:lang w:eastAsia="lt-LT"/>
              </w:rPr>
              <w:t>2216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b/>
                <w:szCs w:val="24"/>
                <w:lang w:eastAsia="lt-LT"/>
              </w:rPr>
              <w:t>765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b/>
                <w:szCs w:val="24"/>
                <w:lang w:eastAsia="lt-LT"/>
              </w:rPr>
              <w:t>357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b/>
                <w:szCs w:val="24"/>
                <w:lang w:eastAsia="lt-LT"/>
              </w:rPr>
              <w:t>2413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b/>
                <w:szCs w:val="24"/>
                <w:lang w:eastAsia="lt-LT"/>
              </w:rPr>
              <w:t>168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b/>
                <w:szCs w:val="24"/>
                <w:lang w:eastAsia="lt-LT"/>
              </w:rPr>
              <w:t>3701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lt-LT"/>
              </w:rPr>
            </w:pPr>
            <w:r w:rsidRPr="00A76B23">
              <w:rPr>
                <w:rFonts w:eastAsia="Times New Roman" w:cs="Times New Roman"/>
                <w:b/>
                <w:szCs w:val="24"/>
                <w:lang w:eastAsia="lt-LT"/>
              </w:rPr>
              <w:t> </w:t>
            </w:r>
          </w:p>
        </w:tc>
        <w:tc>
          <w:tcPr>
            <w:tcW w:w="236" w:type="dxa"/>
            <w:noWrap/>
            <w:vAlign w:val="bottom"/>
            <w:hideMark/>
          </w:tcPr>
          <w:p w:rsidR="00A76B23" w:rsidRPr="00A76B23" w:rsidRDefault="00A76B23" w:rsidP="00A76B23">
            <w:pPr>
              <w:spacing w:line="276" w:lineRule="auto"/>
              <w:rPr>
                <w:rFonts w:eastAsia="Times New Roman" w:cs="Times New Roman"/>
                <w:b/>
                <w:szCs w:val="24"/>
                <w:lang w:eastAsia="lt-LT"/>
              </w:rPr>
            </w:pPr>
          </w:p>
        </w:tc>
      </w:tr>
    </w:tbl>
    <w:p w:rsidR="00A76B23" w:rsidRPr="00A76B23" w:rsidRDefault="00A76B23" w:rsidP="00A76B23">
      <w:pPr>
        <w:spacing w:line="276" w:lineRule="auto"/>
        <w:jc w:val="both"/>
        <w:rPr>
          <w:rFonts w:eastAsia="Calibri" w:cs="Times New Roman"/>
          <w:szCs w:val="24"/>
          <w:lang w:eastAsia="lt-LT"/>
        </w:rPr>
      </w:pPr>
    </w:p>
    <w:p w:rsidR="00A76B23" w:rsidRPr="00A76B23" w:rsidRDefault="00A76B23" w:rsidP="00A76B23">
      <w:pPr>
        <w:spacing w:after="0" w:line="240" w:lineRule="auto"/>
        <w:jc w:val="center"/>
        <w:rPr>
          <w:rFonts w:eastAsia="Calibri" w:cs="Times New Roman"/>
          <w:b/>
          <w:szCs w:val="24"/>
          <w:lang w:eastAsia="lt-LT"/>
        </w:rPr>
      </w:pPr>
      <w:r w:rsidRPr="00A76B23">
        <w:rPr>
          <w:rFonts w:eastAsia="Calibri" w:cs="Times New Roman"/>
          <w:b/>
          <w:szCs w:val="24"/>
          <w:lang w:eastAsia="lt-LT"/>
        </w:rPr>
        <w:lastRenderedPageBreak/>
        <w:t xml:space="preserve">TELŠIŲ MIESTO APŠVIETIMO TINKLŲ PRIEŽIŪROS </w:t>
      </w:r>
    </w:p>
    <w:p w:rsidR="00A76B23" w:rsidRPr="00A76B23" w:rsidRDefault="00A76B23" w:rsidP="00A76B23">
      <w:pPr>
        <w:spacing w:after="0" w:line="240" w:lineRule="auto"/>
        <w:jc w:val="center"/>
        <w:rPr>
          <w:rFonts w:eastAsia="Calibri" w:cs="Times New Roman"/>
          <w:b/>
          <w:szCs w:val="24"/>
          <w:lang w:eastAsia="lt-LT"/>
        </w:rPr>
      </w:pPr>
      <w:r w:rsidRPr="00A76B23">
        <w:rPr>
          <w:rFonts w:eastAsia="Calibri" w:cs="Times New Roman"/>
          <w:b/>
          <w:szCs w:val="24"/>
          <w:lang w:eastAsia="lt-LT"/>
        </w:rPr>
        <w:t xml:space="preserve">PASLAUGOS,  ĮSKAITANT MEDŽIAGAS IR MECHANIZMUS ŠIOMS PASLAUGOMS ATLIKTI, SUDĖTIS  IR  ATLIKIMO PERIODIŠKUMAS </w:t>
      </w:r>
    </w:p>
    <w:p w:rsidR="00A76B23" w:rsidRPr="00A76B23" w:rsidRDefault="00A76B23" w:rsidP="00A76B23">
      <w:pPr>
        <w:spacing w:after="0" w:line="240" w:lineRule="auto"/>
        <w:rPr>
          <w:rFonts w:eastAsia="Calibri" w:cs="Times New Roman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0"/>
        <w:gridCol w:w="2942"/>
      </w:tblGrid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Eil.</w:t>
            </w:r>
          </w:p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Nr.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Apšvietimo tinklų eksploatacijos paslaugos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Paslaugų periodiškumas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Projektų techninių sąlygų derinimas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Pagal poreikį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Kabelinių linijų nužymėjimo darbai, rangovų darbų vykdymo zonose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Pagal poreikį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Avarinių situacijų likvidavimo darbai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Pagal gautus pranešimus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Gedimų elektros tinkle nustatymas ir šalinimas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Pagal gautus pranešimus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Atramų tiesinimas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 kartą metuose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Orinių elektros tiekimo linijų apžiūra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 kartą per mėnesį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Orinių elektros tiekimo linijų pertempimas, reguliavimas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 kartą metuose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Valdymo skydų apžiūra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 kartą per metus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Valdymo aparatūros derinimas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2 kartus per mėnesį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Kronšteinų ant GB atramų reguliavimas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 kartą per metus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Atramų ženklinimo atnaujinimas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 kartą metuose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Kabelių izoliacijos varžos matavimas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Pagal grafikus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Perdegusių elektros lempų keitimas (lempas teikia Užsakovas)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Pagal poreikį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Arial"/>
                <w:szCs w:val="24"/>
                <w:lang w:eastAsia="lt-LT"/>
              </w:rPr>
              <w:t>Nebetinkamų eksploatacijai šviestuvų keitimas, kai keičiama į tokio pačio tipo šviestuvą (šviestuvus teikia Užsakovas)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Pagal poreikį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Apšvietimo valdymo skydų remontas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Pagal poreikį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Prožektorių stiklų valymas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2 kartus per metus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Skydelių, saugiklių, automatinių jungiklių būklės patikrinimas atramose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 kartą metuose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Skydelių, saugiklių, automatinių jungiklių keitimas atramose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Pagal poreikį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Atramų durelių remontas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 kartą metuose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 xml:space="preserve">Šviestuvų, prožektorių </w:t>
            </w:r>
            <w:proofErr w:type="spellStart"/>
            <w:r w:rsidRPr="00A76B23">
              <w:rPr>
                <w:rFonts w:eastAsia="Calibri" w:cs="Times New Roman"/>
                <w:szCs w:val="24"/>
                <w:lang w:eastAsia="lt-LT"/>
              </w:rPr>
              <w:t>fazavimas</w:t>
            </w:r>
            <w:proofErr w:type="spell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1 kartą metuose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Šviestuvų, prožektorių prijungimo laidų keitimas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Pagal poreikį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Budėjimas seniūnijos organizuojamose renginiuose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Pagal poreikį</w:t>
            </w:r>
          </w:p>
        </w:tc>
      </w:tr>
      <w:tr w:rsidR="00A76B23" w:rsidRPr="00A76B23" w:rsidTr="00A76B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Grįžtamųjų medžiagų sandėliavimas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B23" w:rsidRPr="00A76B23" w:rsidRDefault="00A76B23" w:rsidP="00A76B23">
            <w:pPr>
              <w:spacing w:after="0" w:line="240" w:lineRule="auto"/>
              <w:rPr>
                <w:rFonts w:eastAsia="Calibri" w:cs="Times New Roman"/>
                <w:szCs w:val="24"/>
                <w:lang w:eastAsia="lt-LT"/>
              </w:rPr>
            </w:pPr>
            <w:r w:rsidRPr="00A76B23">
              <w:rPr>
                <w:rFonts w:eastAsia="Calibri" w:cs="Times New Roman"/>
                <w:szCs w:val="24"/>
                <w:lang w:eastAsia="lt-LT"/>
              </w:rPr>
              <w:t>Nuolat</w:t>
            </w:r>
          </w:p>
        </w:tc>
      </w:tr>
    </w:tbl>
    <w:p w:rsidR="00A76B23" w:rsidRPr="00A76B23" w:rsidRDefault="00A76B23" w:rsidP="00A76B23">
      <w:pPr>
        <w:spacing w:after="0" w:line="240" w:lineRule="auto"/>
        <w:rPr>
          <w:rFonts w:eastAsia="Times New Roman" w:cs="Times New Roman"/>
          <w:b/>
          <w:szCs w:val="24"/>
          <w:u w:val="single"/>
          <w:lang w:eastAsia="lt-LT"/>
        </w:rPr>
      </w:pPr>
    </w:p>
    <w:p w:rsidR="00A76B23" w:rsidRPr="00A76B23" w:rsidRDefault="00A76B23" w:rsidP="00A76B23">
      <w:pPr>
        <w:spacing w:after="0" w:line="240" w:lineRule="auto"/>
        <w:rPr>
          <w:rFonts w:eastAsia="Calibri" w:cs="Times New Roman"/>
          <w:b/>
          <w:szCs w:val="24"/>
          <w:u w:val="single"/>
          <w:lang w:eastAsia="lt-LT"/>
        </w:rPr>
      </w:pPr>
      <w:r w:rsidRPr="00A76B23">
        <w:rPr>
          <w:rFonts w:eastAsia="Calibri" w:cs="Times New Roman"/>
          <w:b/>
          <w:szCs w:val="24"/>
          <w:u w:val="single"/>
          <w:lang w:eastAsia="lt-LT"/>
        </w:rPr>
        <w:t>Būtinos sąlygos:</w:t>
      </w:r>
    </w:p>
    <w:p w:rsidR="00A76B23" w:rsidRPr="00A76B23" w:rsidRDefault="00A76B23" w:rsidP="00A76B23">
      <w:pPr>
        <w:numPr>
          <w:ilvl w:val="0"/>
          <w:numId w:val="4"/>
        </w:numPr>
        <w:spacing w:after="0" w:line="240" w:lineRule="auto"/>
        <w:contextualSpacing/>
        <w:rPr>
          <w:rFonts w:eastAsia="Calibri" w:cs="Arial"/>
          <w:szCs w:val="24"/>
        </w:rPr>
      </w:pPr>
      <w:r w:rsidRPr="00A76B23">
        <w:rPr>
          <w:rFonts w:eastAsia="Calibri" w:cs="Times New Roman"/>
          <w:szCs w:val="24"/>
        </w:rPr>
        <w:t>Užtikrinti pastovų ir kokybišką miesto apšvietimą;</w:t>
      </w:r>
    </w:p>
    <w:p w:rsidR="00A76B23" w:rsidRPr="00A76B23" w:rsidRDefault="00A76B23" w:rsidP="00A76B23">
      <w:pPr>
        <w:numPr>
          <w:ilvl w:val="0"/>
          <w:numId w:val="4"/>
        </w:numPr>
        <w:spacing w:after="0" w:line="240" w:lineRule="auto"/>
        <w:rPr>
          <w:rFonts w:eastAsia="Calibri" w:cs="Times New Roman"/>
          <w:szCs w:val="24"/>
          <w:lang w:eastAsia="lt-LT"/>
        </w:rPr>
      </w:pPr>
      <w:r w:rsidRPr="00A76B23">
        <w:rPr>
          <w:rFonts w:eastAsia="Calibri" w:cs="Times New Roman"/>
          <w:szCs w:val="24"/>
          <w:lang w:eastAsia="lt-LT"/>
        </w:rPr>
        <w:t>Miesto gatvių apšvietimo intensyvumą keisti tik suderinus su užsakovu;</w:t>
      </w:r>
    </w:p>
    <w:p w:rsidR="00A76B23" w:rsidRPr="00A76B23" w:rsidRDefault="00A76B23" w:rsidP="00A76B23">
      <w:pPr>
        <w:numPr>
          <w:ilvl w:val="0"/>
          <w:numId w:val="4"/>
        </w:numPr>
        <w:spacing w:after="0" w:line="240" w:lineRule="auto"/>
        <w:rPr>
          <w:rFonts w:eastAsia="Calibri" w:cs="Times New Roman"/>
          <w:szCs w:val="24"/>
          <w:lang w:eastAsia="lt-LT"/>
        </w:rPr>
      </w:pPr>
      <w:r w:rsidRPr="00A76B23">
        <w:rPr>
          <w:rFonts w:eastAsia="Calibri" w:cs="Times New Roman"/>
          <w:szCs w:val="24"/>
          <w:lang w:eastAsia="lt-LT"/>
        </w:rPr>
        <w:t>Gedimas turi būti pašalintas per 24 valandas po informacijos gavimo;</w:t>
      </w:r>
    </w:p>
    <w:p w:rsidR="00A76B23" w:rsidRPr="00A76B23" w:rsidRDefault="00A76B23" w:rsidP="00A76B23">
      <w:pPr>
        <w:numPr>
          <w:ilvl w:val="0"/>
          <w:numId w:val="4"/>
        </w:numPr>
        <w:spacing w:after="0" w:line="240" w:lineRule="auto"/>
        <w:rPr>
          <w:rFonts w:eastAsia="Calibri" w:cs="Times New Roman"/>
          <w:szCs w:val="24"/>
          <w:lang w:eastAsia="lt-LT"/>
        </w:rPr>
      </w:pPr>
      <w:r w:rsidRPr="00A76B23">
        <w:rPr>
          <w:rFonts w:eastAsia="Calibri" w:cs="Times New Roman"/>
          <w:szCs w:val="24"/>
          <w:lang w:eastAsia="lt-LT"/>
        </w:rPr>
        <w:t>Avarinių situacijų šalinimas vykdomas nedelsiant gavus informaciją;</w:t>
      </w:r>
    </w:p>
    <w:p w:rsidR="00A76B23" w:rsidRPr="00A76B23" w:rsidRDefault="00A76B23" w:rsidP="00A76B23">
      <w:pPr>
        <w:spacing w:after="0" w:line="240" w:lineRule="auto"/>
        <w:jc w:val="both"/>
        <w:rPr>
          <w:rFonts w:eastAsia="Calibri" w:cs="Times New Roman"/>
          <w:b/>
          <w:szCs w:val="24"/>
          <w:u w:val="single"/>
          <w:lang w:eastAsia="lt-LT"/>
        </w:rPr>
      </w:pPr>
    </w:p>
    <w:p w:rsidR="00A76B23" w:rsidRPr="00A76B23" w:rsidRDefault="00A76B23" w:rsidP="00A76B23">
      <w:pPr>
        <w:spacing w:after="0" w:line="240" w:lineRule="auto"/>
        <w:jc w:val="both"/>
        <w:rPr>
          <w:rFonts w:eastAsia="Calibri" w:cs="Times New Roman"/>
          <w:szCs w:val="24"/>
          <w:lang w:eastAsia="lt-LT"/>
        </w:rPr>
      </w:pPr>
      <w:r w:rsidRPr="00A76B23">
        <w:rPr>
          <w:rFonts w:eastAsia="Calibri" w:cs="Times New Roman"/>
          <w:b/>
          <w:szCs w:val="24"/>
          <w:u w:val="single"/>
          <w:lang w:eastAsia="lt-LT"/>
        </w:rPr>
        <w:t>Pastaba:</w:t>
      </w:r>
      <w:r w:rsidRPr="00A76B23">
        <w:rPr>
          <w:rFonts w:eastAsia="Calibri" w:cs="Times New Roman"/>
          <w:szCs w:val="24"/>
          <w:lang w:eastAsia="lt-LT"/>
        </w:rPr>
        <w:t xml:space="preserve"> Autoįvykių, stichinių nelaimių, natūralaus susidėvėjimo atveju (kai keičiama į kito tipo šviestuvą), sugadintų ir nebetinkamų eksploatacijai  šviestuvų, atramų, šviestuvų, apšvietimo linijų remontas vykdomas atskiru susitarimu.</w:t>
      </w:r>
    </w:p>
    <w:p w:rsidR="00AE0332" w:rsidRDefault="00AE0332"/>
    <w:sectPr w:rsidR="00AE0332" w:rsidSect="00A76B2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1432B"/>
    <w:multiLevelType w:val="multilevel"/>
    <w:tmpl w:val="32F665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3CC48E3"/>
    <w:multiLevelType w:val="hybridMultilevel"/>
    <w:tmpl w:val="24C641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707D3E81"/>
    <w:multiLevelType w:val="multilevel"/>
    <w:tmpl w:val="BFDAA050"/>
    <w:styleLink w:val="Stilius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2182" w:hanging="48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5826" w:hanging="720"/>
      </w:pPr>
    </w:lvl>
    <w:lvl w:ilvl="4">
      <w:start w:val="1"/>
      <w:numFmt w:val="decimal"/>
      <w:lvlText w:val="%1.%2.%3.%4.%5."/>
      <w:lvlJc w:val="left"/>
      <w:pPr>
        <w:ind w:left="7888" w:hanging="1080"/>
      </w:pPr>
    </w:lvl>
    <w:lvl w:ilvl="5">
      <w:start w:val="1"/>
      <w:numFmt w:val="decimal"/>
      <w:lvlText w:val="%1.%2.%3.%4.%5.%6."/>
      <w:lvlJc w:val="left"/>
      <w:pPr>
        <w:ind w:left="9590" w:hanging="1080"/>
      </w:pPr>
    </w:lvl>
    <w:lvl w:ilvl="6">
      <w:start w:val="1"/>
      <w:numFmt w:val="decimal"/>
      <w:lvlText w:val="%1.%2.%3.%4.%5.%6.%7."/>
      <w:lvlJc w:val="left"/>
      <w:pPr>
        <w:ind w:left="11652" w:hanging="1440"/>
      </w:pPr>
    </w:lvl>
    <w:lvl w:ilvl="7">
      <w:start w:val="1"/>
      <w:numFmt w:val="decimal"/>
      <w:lvlText w:val="%1.%2.%3.%4.%5.%6.%7.%8."/>
      <w:lvlJc w:val="left"/>
      <w:pPr>
        <w:ind w:left="13354" w:hanging="1440"/>
      </w:pPr>
    </w:lvl>
    <w:lvl w:ilvl="8">
      <w:start w:val="1"/>
      <w:numFmt w:val="decimal"/>
      <w:lvlText w:val="%1.%2.%3.%4.%5.%6.%7.%8.%9."/>
      <w:lvlJc w:val="left"/>
      <w:pPr>
        <w:ind w:left="15416" w:hanging="180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DE"/>
    <w:rsid w:val="002C3BDE"/>
    <w:rsid w:val="00A76B23"/>
    <w:rsid w:val="00AE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0272"/>
  <w15:chartTrackingRefBased/>
  <w15:docId w15:val="{94B672A8-96AF-4C49-B8C7-AA9C6CFE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76B23"/>
    <w:pPr>
      <w:keepNext/>
      <w:keepLines/>
      <w:spacing w:before="240" w:after="0"/>
      <w:outlineLvl w:val="0"/>
    </w:pPr>
    <w:rPr>
      <w:rFonts w:ascii="Calibri Light" w:eastAsia="Calibri Light" w:hAnsi="Calibri Light" w:cs="Times New Roman"/>
      <w:color w:val="262626"/>
      <w:sz w:val="40"/>
      <w:szCs w:val="40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6B23"/>
    <w:pPr>
      <w:keepNext/>
      <w:keepLines/>
      <w:spacing w:before="40" w:after="0"/>
      <w:outlineLvl w:val="1"/>
    </w:pPr>
    <w:rPr>
      <w:rFonts w:ascii="Calibri Light" w:eastAsia="Calibri Light" w:hAnsi="Calibri Light" w:cs="Times New Roman"/>
      <w:color w:val="ED7D31"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6B23"/>
    <w:pPr>
      <w:keepNext/>
      <w:keepLines/>
      <w:spacing w:before="40" w:after="0"/>
      <w:outlineLvl w:val="2"/>
    </w:pPr>
    <w:rPr>
      <w:rFonts w:ascii="Calibri Light" w:eastAsia="Calibri Light" w:hAnsi="Calibri Light" w:cs="Times New Roman"/>
      <w:color w:val="C45911"/>
      <w:sz w:val="32"/>
      <w:szCs w:val="32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6B23"/>
    <w:pPr>
      <w:keepNext/>
      <w:keepLines/>
      <w:spacing w:before="40" w:after="0"/>
      <w:outlineLvl w:val="3"/>
    </w:pPr>
    <w:rPr>
      <w:rFonts w:ascii="Calibri Light" w:eastAsia="Calibri Light" w:hAnsi="Calibri Light" w:cs="Times New Roman"/>
      <w:i/>
      <w:iCs/>
      <w:color w:val="833C0B"/>
      <w:sz w:val="28"/>
      <w:szCs w:val="28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6B23"/>
    <w:pPr>
      <w:keepNext/>
      <w:keepLines/>
      <w:spacing w:before="40" w:after="0"/>
      <w:outlineLvl w:val="4"/>
    </w:pPr>
    <w:rPr>
      <w:rFonts w:ascii="Calibri Light" w:eastAsia="Calibri Light" w:hAnsi="Calibri Light" w:cs="Times New Roman"/>
      <w:color w:val="C45911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6B23"/>
    <w:pPr>
      <w:keepNext/>
      <w:keepLines/>
      <w:spacing w:before="40" w:after="0"/>
      <w:outlineLvl w:val="5"/>
    </w:pPr>
    <w:rPr>
      <w:rFonts w:ascii="Calibri Light" w:eastAsia="Calibri Light" w:hAnsi="Calibri Light" w:cs="Times New Roman"/>
      <w:i/>
      <w:iCs/>
      <w:color w:val="833C0B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6B23"/>
    <w:pPr>
      <w:keepNext/>
      <w:keepLines/>
      <w:spacing w:before="40" w:after="0"/>
      <w:outlineLvl w:val="6"/>
    </w:pPr>
    <w:rPr>
      <w:rFonts w:ascii="Calibri Light" w:eastAsia="Calibri Light" w:hAnsi="Calibri Light" w:cs="Times New Roman"/>
      <w:b/>
      <w:bCs/>
      <w:color w:val="833C0B"/>
      <w:sz w:val="22"/>
      <w:lang w:eastAsia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6B23"/>
    <w:pPr>
      <w:keepNext/>
      <w:keepLines/>
      <w:spacing w:before="40" w:after="0"/>
      <w:outlineLvl w:val="7"/>
    </w:pPr>
    <w:rPr>
      <w:rFonts w:ascii="Calibri Light" w:eastAsia="Calibri Light" w:hAnsi="Calibri Light" w:cs="Times New Roman"/>
      <w:color w:val="833C0B"/>
      <w:sz w:val="22"/>
      <w:lang w:eastAsia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6B23"/>
    <w:pPr>
      <w:keepNext/>
      <w:keepLines/>
      <w:spacing w:before="40" w:after="0"/>
      <w:outlineLvl w:val="8"/>
    </w:pPr>
    <w:rPr>
      <w:rFonts w:ascii="Calibri Light" w:eastAsia="Calibri Light" w:hAnsi="Calibri Light" w:cs="Times New Roman"/>
      <w:i/>
      <w:iCs/>
      <w:color w:val="833C0B"/>
      <w:sz w:val="2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11">
    <w:name w:val="Antraštė 11"/>
    <w:basedOn w:val="prastasis"/>
    <w:next w:val="prastasis"/>
    <w:uiPriority w:val="9"/>
    <w:qFormat/>
    <w:rsid w:val="00A76B23"/>
    <w:pPr>
      <w:keepNext/>
      <w:keepLines/>
      <w:pBdr>
        <w:bottom w:val="single" w:sz="4" w:space="2" w:color="ED7D31"/>
      </w:pBdr>
      <w:spacing w:before="360" w:after="120" w:line="240" w:lineRule="auto"/>
      <w:outlineLvl w:val="0"/>
    </w:pPr>
    <w:rPr>
      <w:rFonts w:ascii="Calibri Light" w:eastAsia="Calibri Light" w:hAnsi="Calibri Light" w:cs="Times New Roman"/>
      <w:color w:val="262626"/>
      <w:sz w:val="40"/>
      <w:szCs w:val="40"/>
      <w:lang w:eastAsia="lt-LT"/>
    </w:rPr>
  </w:style>
  <w:style w:type="paragraph" w:customStyle="1" w:styleId="Antrat21">
    <w:name w:val="Antraštė 21"/>
    <w:basedOn w:val="prastasis"/>
    <w:next w:val="prastasis"/>
    <w:uiPriority w:val="9"/>
    <w:semiHidden/>
    <w:unhideWhenUsed/>
    <w:qFormat/>
    <w:rsid w:val="00A76B23"/>
    <w:pPr>
      <w:keepNext/>
      <w:keepLines/>
      <w:spacing w:before="120" w:after="0" w:line="240" w:lineRule="auto"/>
      <w:outlineLvl w:val="1"/>
    </w:pPr>
    <w:rPr>
      <w:rFonts w:ascii="Calibri Light" w:eastAsia="Calibri Light" w:hAnsi="Calibri Light" w:cs="Times New Roman"/>
      <w:color w:val="ED7D31"/>
      <w:sz w:val="36"/>
      <w:szCs w:val="36"/>
      <w:lang w:eastAsia="lt-LT"/>
    </w:rPr>
  </w:style>
  <w:style w:type="paragraph" w:customStyle="1" w:styleId="Antrat31">
    <w:name w:val="Antraštė 31"/>
    <w:basedOn w:val="prastasis"/>
    <w:next w:val="prastasis"/>
    <w:uiPriority w:val="9"/>
    <w:semiHidden/>
    <w:unhideWhenUsed/>
    <w:qFormat/>
    <w:rsid w:val="00A76B23"/>
    <w:pPr>
      <w:keepNext/>
      <w:keepLines/>
      <w:spacing w:before="80" w:after="0" w:line="240" w:lineRule="auto"/>
      <w:outlineLvl w:val="2"/>
    </w:pPr>
    <w:rPr>
      <w:rFonts w:ascii="Calibri Light" w:eastAsia="Calibri Light" w:hAnsi="Calibri Light" w:cs="Times New Roman"/>
      <w:color w:val="C45911"/>
      <w:sz w:val="32"/>
      <w:szCs w:val="32"/>
      <w:lang w:eastAsia="lt-LT"/>
    </w:rPr>
  </w:style>
  <w:style w:type="paragraph" w:customStyle="1" w:styleId="Antrat41">
    <w:name w:val="Antraštė 41"/>
    <w:basedOn w:val="prastasis"/>
    <w:next w:val="prastasis"/>
    <w:uiPriority w:val="9"/>
    <w:semiHidden/>
    <w:unhideWhenUsed/>
    <w:qFormat/>
    <w:rsid w:val="00A76B23"/>
    <w:pPr>
      <w:keepNext/>
      <w:keepLines/>
      <w:spacing w:before="80" w:after="0" w:line="240" w:lineRule="auto"/>
      <w:outlineLvl w:val="3"/>
    </w:pPr>
    <w:rPr>
      <w:rFonts w:ascii="Calibri Light" w:eastAsia="Calibri Light" w:hAnsi="Calibri Light" w:cs="Times New Roman"/>
      <w:i/>
      <w:iCs/>
      <w:color w:val="833C0B"/>
      <w:sz w:val="28"/>
      <w:szCs w:val="28"/>
      <w:lang w:eastAsia="lt-LT"/>
    </w:rPr>
  </w:style>
  <w:style w:type="paragraph" w:customStyle="1" w:styleId="Antrat51">
    <w:name w:val="Antraštė 51"/>
    <w:basedOn w:val="prastasis"/>
    <w:next w:val="prastasis"/>
    <w:uiPriority w:val="9"/>
    <w:semiHidden/>
    <w:unhideWhenUsed/>
    <w:qFormat/>
    <w:rsid w:val="00A76B23"/>
    <w:pPr>
      <w:keepNext/>
      <w:keepLines/>
      <w:spacing w:before="80" w:after="0" w:line="240" w:lineRule="auto"/>
      <w:outlineLvl w:val="4"/>
    </w:pPr>
    <w:rPr>
      <w:rFonts w:ascii="Calibri Light" w:eastAsia="Calibri Light" w:hAnsi="Calibri Light" w:cs="Times New Roman"/>
      <w:color w:val="C45911"/>
      <w:szCs w:val="24"/>
      <w:lang w:eastAsia="lt-LT"/>
    </w:rPr>
  </w:style>
  <w:style w:type="paragraph" w:customStyle="1" w:styleId="Antrat61">
    <w:name w:val="Antraštė 61"/>
    <w:basedOn w:val="prastasis"/>
    <w:next w:val="prastasis"/>
    <w:uiPriority w:val="9"/>
    <w:semiHidden/>
    <w:unhideWhenUsed/>
    <w:qFormat/>
    <w:rsid w:val="00A76B23"/>
    <w:pPr>
      <w:keepNext/>
      <w:keepLines/>
      <w:spacing w:before="80" w:after="0" w:line="240" w:lineRule="auto"/>
      <w:outlineLvl w:val="5"/>
    </w:pPr>
    <w:rPr>
      <w:rFonts w:ascii="Calibri Light" w:eastAsia="Calibri Light" w:hAnsi="Calibri Light" w:cs="Times New Roman"/>
      <w:i/>
      <w:iCs/>
      <w:color w:val="833C0B"/>
      <w:szCs w:val="24"/>
      <w:lang w:eastAsia="lt-LT"/>
    </w:rPr>
  </w:style>
  <w:style w:type="paragraph" w:customStyle="1" w:styleId="Antrat71">
    <w:name w:val="Antraštė 71"/>
    <w:basedOn w:val="prastasis"/>
    <w:next w:val="prastasis"/>
    <w:uiPriority w:val="9"/>
    <w:semiHidden/>
    <w:unhideWhenUsed/>
    <w:qFormat/>
    <w:rsid w:val="00A76B23"/>
    <w:pPr>
      <w:keepNext/>
      <w:keepLines/>
      <w:spacing w:before="80" w:after="0" w:line="240" w:lineRule="auto"/>
      <w:outlineLvl w:val="6"/>
    </w:pPr>
    <w:rPr>
      <w:rFonts w:ascii="Calibri Light" w:eastAsia="Calibri Light" w:hAnsi="Calibri Light" w:cs="Times New Roman"/>
      <w:b/>
      <w:bCs/>
      <w:color w:val="833C0B"/>
      <w:sz w:val="22"/>
      <w:lang w:eastAsia="lt-LT"/>
    </w:rPr>
  </w:style>
  <w:style w:type="paragraph" w:customStyle="1" w:styleId="Antrat81">
    <w:name w:val="Antraštė 81"/>
    <w:basedOn w:val="prastasis"/>
    <w:next w:val="prastasis"/>
    <w:uiPriority w:val="9"/>
    <w:semiHidden/>
    <w:unhideWhenUsed/>
    <w:qFormat/>
    <w:rsid w:val="00A76B23"/>
    <w:pPr>
      <w:keepNext/>
      <w:keepLines/>
      <w:spacing w:before="80" w:after="0" w:line="240" w:lineRule="auto"/>
      <w:outlineLvl w:val="7"/>
    </w:pPr>
    <w:rPr>
      <w:rFonts w:ascii="Calibri Light" w:eastAsia="Calibri Light" w:hAnsi="Calibri Light" w:cs="Times New Roman"/>
      <w:color w:val="833C0B"/>
      <w:sz w:val="22"/>
      <w:lang w:eastAsia="lt-LT"/>
    </w:rPr>
  </w:style>
  <w:style w:type="paragraph" w:customStyle="1" w:styleId="Antrat91">
    <w:name w:val="Antraštė 91"/>
    <w:basedOn w:val="prastasis"/>
    <w:next w:val="prastasis"/>
    <w:uiPriority w:val="9"/>
    <w:semiHidden/>
    <w:unhideWhenUsed/>
    <w:qFormat/>
    <w:rsid w:val="00A76B23"/>
    <w:pPr>
      <w:keepNext/>
      <w:keepLines/>
      <w:spacing w:before="80" w:after="0" w:line="240" w:lineRule="auto"/>
      <w:outlineLvl w:val="8"/>
    </w:pPr>
    <w:rPr>
      <w:rFonts w:ascii="Calibri Light" w:eastAsia="Calibri Light" w:hAnsi="Calibri Light" w:cs="Times New Roman"/>
      <w:i/>
      <w:iCs/>
      <w:color w:val="833C0B"/>
      <w:sz w:val="22"/>
      <w:lang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A76B23"/>
  </w:style>
  <w:style w:type="character" w:customStyle="1" w:styleId="Antrat1Diagrama">
    <w:name w:val="Antraštė 1 Diagrama"/>
    <w:basedOn w:val="Numatytasispastraiposriftas"/>
    <w:link w:val="Antrat1"/>
    <w:uiPriority w:val="9"/>
    <w:rsid w:val="00A76B23"/>
    <w:rPr>
      <w:rFonts w:ascii="Calibri Light" w:eastAsia="Calibri Light" w:hAnsi="Calibri Light" w:cs="Times New Roman"/>
      <w:color w:val="262626"/>
      <w:sz w:val="40"/>
      <w:szCs w:val="40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6B23"/>
    <w:rPr>
      <w:rFonts w:ascii="Calibri Light" w:eastAsia="Calibri Light" w:hAnsi="Calibri Light" w:cs="Times New Roman"/>
      <w:color w:val="ED7D31"/>
      <w:sz w:val="36"/>
      <w:szCs w:val="36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6B23"/>
    <w:rPr>
      <w:rFonts w:ascii="Calibri Light" w:eastAsia="Calibri Light" w:hAnsi="Calibri Light" w:cs="Times New Roman"/>
      <w:color w:val="C45911"/>
      <w:sz w:val="32"/>
      <w:szCs w:val="32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6B23"/>
    <w:rPr>
      <w:rFonts w:ascii="Calibri Light" w:eastAsia="Calibri Light" w:hAnsi="Calibri Light" w:cs="Times New Roman"/>
      <w:i/>
      <w:iCs/>
      <w:color w:val="833C0B"/>
      <w:sz w:val="28"/>
      <w:szCs w:val="28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6B23"/>
    <w:rPr>
      <w:rFonts w:ascii="Calibri Light" w:eastAsia="Calibri Light" w:hAnsi="Calibri Light" w:cs="Times New Roman"/>
      <w:color w:val="C45911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6B23"/>
    <w:rPr>
      <w:rFonts w:ascii="Calibri Light" w:eastAsia="Calibri Light" w:hAnsi="Calibri Light" w:cs="Times New Roman"/>
      <w:i/>
      <w:iCs/>
      <w:color w:val="833C0B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6B23"/>
    <w:rPr>
      <w:rFonts w:ascii="Calibri Light" w:eastAsia="Calibri Light" w:hAnsi="Calibri Light" w:cs="Times New Roman"/>
      <w:b/>
      <w:bCs/>
      <w:color w:val="833C0B"/>
      <w:sz w:val="22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6B23"/>
    <w:rPr>
      <w:rFonts w:ascii="Calibri Light" w:eastAsia="Calibri Light" w:hAnsi="Calibri Light" w:cs="Times New Roman"/>
      <w:color w:val="833C0B"/>
      <w:sz w:val="22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6B23"/>
    <w:rPr>
      <w:rFonts w:ascii="Calibri Light" w:eastAsia="Calibri Light" w:hAnsi="Calibri Light" w:cs="Times New Roman"/>
      <w:i/>
      <w:iCs/>
      <w:color w:val="833C0B"/>
      <w:sz w:val="22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76B23"/>
    <w:rPr>
      <w:strike w:val="0"/>
      <w:dstrike w:val="0"/>
      <w:color w:val="auto"/>
      <w:u w:val="none"/>
      <w:effect w:val="none"/>
    </w:rPr>
  </w:style>
  <w:style w:type="character" w:customStyle="1" w:styleId="Perirtashipersaitas1">
    <w:name w:val="Peržiūrėtas hipersaitas1"/>
    <w:basedOn w:val="Numatytasispastraiposriftas"/>
    <w:uiPriority w:val="99"/>
    <w:semiHidden/>
    <w:unhideWhenUsed/>
    <w:rsid w:val="00A76B23"/>
    <w:rPr>
      <w:color w:val="954F72"/>
      <w:u w:val="single"/>
    </w:rPr>
  </w:style>
  <w:style w:type="character" w:customStyle="1" w:styleId="Emfaz1">
    <w:name w:val="Emfazė1"/>
    <w:basedOn w:val="Numatytasispastraiposriftas"/>
    <w:uiPriority w:val="20"/>
    <w:qFormat/>
    <w:rsid w:val="00A76B23"/>
    <w:rPr>
      <w:i/>
      <w:iCs/>
      <w:color w:val="000000"/>
    </w:rPr>
  </w:style>
  <w:style w:type="paragraph" w:customStyle="1" w:styleId="msonormal0">
    <w:name w:val="msonormal"/>
    <w:basedOn w:val="prastasis"/>
    <w:uiPriority w:val="99"/>
    <w:semiHidden/>
    <w:rsid w:val="00A76B2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A76B23"/>
    <w:pPr>
      <w:spacing w:before="100" w:beforeAutospacing="1" w:after="100" w:afterAutospacing="1" w:line="276" w:lineRule="auto"/>
    </w:pPr>
    <w:rPr>
      <w:rFonts w:ascii="Calibri" w:eastAsia="Calibri" w:hAnsi="Calibri" w:cs="Arial"/>
      <w:sz w:val="21"/>
      <w:szCs w:val="21"/>
      <w:lang w:eastAsia="lt-LT"/>
    </w:rPr>
  </w:style>
  <w:style w:type="paragraph" w:styleId="Turinys1">
    <w:name w:val="toc 1"/>
    <w:basedOn w:val="prastasis"/>
    <w:next w:val="prastasis"/>
    <w:autoRedefine/>
    <w:uiPriority w:val="39"/>
    <w:semiHidden/>
    <w:unhideWhenUsed/>
    <w:rsid w:val="00A76B23"/>
    <w:pPr>
      <w:tabs>
        <w:tab w:val="left" w:pos="142"/>
        <w:tab w:val="right" w:leader="dot" w:pos="9962"/>
      </w:tabs>
      <w:spacing w:after="0" w:line="276" w:lineRule="auto"/>
      <w:ind w:left="426" w:hanging="284"/>
    </w:pPr>
    <w:rPr>
      <w:rFonts w:ascii="Calibri" w:eastAsia="Calibri" w:hAnsi="Calibri" w:cs="Arial"/>
      <w:sz w:val="21"/>
      <w:szCs w:val="21"/>
      <w:lang w:eastAsia="lt-LT"/>
    </w:rPr>
  </w:style>
  <w:style w:type="paragraph" w:styleId="Turinys2">
    <w:name w:val="toc 2"/>
    <w:basedOn w:val="prastasis"/>
    <w:next w:val="prastasis"/>
    <w:autoRedefine/>
    <w:uiPriority w:val="39"/>
    <w:semiHidden/>
    <w:unhideWhenUsed/>
    <w:rsid w:val="00A76B23"/>
    <w:pPr>
      <w:tabs>
        <w:tab w:val="right" w:leader="dot" w:pos="9962"/>
      </w:tabs>
      <w:spacing w:after="0" w:line="276" w:lineRule="auto"/>
      <w:ind w:left="426"/>
    </w:pPr>
    <w:rPr>
      <w:rFonts w:ascii="Calibri" w:eastAsia="Calibri" w:hAnsi="Calibri" w:cs="Arial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76B23"/>
    <w:pPr>
      <w:spacing w:line="276" w:lineRule="auto"/>
    </w:pPr>
    <w:rPr>
      <w:rFonts w:ascii="Calibri" w:eastAsia="Calibri" w:hAnsi="Calibri" w:cs="Arial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76B23"/>
    <w:rPr>
      <w:rFonts w:ascii="Calibri" w:eastAsia="Calibri" w:hAnsi="Calibri" w:cs="Arial"/>
      <w:sz w:val="20"/>
      <w:szCs w:val="20"/>
      <w:lang w:eastAsia="lt-LT"/>
    </w:rPr>
  </w:style>
  <w:style w:type="character" w:customStyle="1" w:styleId="KomentarotekstasDiagrama">
    <w:name w:val="Komentaro tekstas Diagrama"/>
    <w:aliases w:val="Char3 Diagrama,Char1 Diagrama,Komentaro tekstas Diagrama Diagrama Diagrama,Char3 Diagrama Diagrama Diagrama,Char Diagrama Diagrama Diagrama,Diagrama Diagrama Diagrama Diagrama,Char1 Diagrama Diagrama Diagrama"/>
    <w:basedOn w:val="Numatytasispastraiposriftas"/>
    <w:link w:val="Char1DiagramaDiagrama1"/>
    <w:semiHidden/>
    <w:locked/>
    <w:rsid w:val="00A76B23"/>
    <w:rPr>
      <w:sz w:val="20"/>
      <w:szCs w:val="20"/>
    </w:rPr>
  </w:style>
  <w:style w:type="paragraph" w:customStyle="1" w:styleId="Char1DiagramaDiagrama1">
    <w:name w:val="Char1 Diagrama Diagrama1"/>
    <w:basedOn w:val="prastasis"/>
    <w:next w:val="Komentarotekstas"/>
    <w:link w:val="KomentarotekstasDiagrama"/>
    <w:semiHidden/>
    <w:unhideWhenUsed/>
    <w:rsid w:val="00A76B23"/>
    <w:pPr>
      <w:spacing w:line="276" w:lineRule="auto"/>
    </w:pPr>
    <w:rPr>
      <w:sz w:val="20"/>
      <w:szCs w:val="20"/>
    </w:rPr>
  </w:style>
  <w:style w:type="character" w:customStyle="1" w:styleId="KomentarotekstasDiagrama1">
    <w:name w:val="Komentaro tekstas Diagrama1"/>
    <w:aliases w:val="Char3 Diagrama1,Char1 Diagrama1,Komentaro tekstas Diagrama Diagrama Diagrama1,Char3 Diagrama Diagrama Diagrama1,Char Diagrama Diagrama Diagrama1,Diagrama Diagrama Diagrama Diagrama1,Char1 Diagrama Diagrama Diagrama1"/>
    <w:basedOn w:val="Numatytasispastraiposriftas"/>
    <w:semiHidden/>
    <w:rsid w:val="00A76B23"/>
    <w:rPr>
      <w:rFonts w:ascii="Calibri" w:eastAsia="Calibri" w:hAnsi="Calibri" w:cs="Arial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semiHidden/>
    <w:unhideWhenUsed/>
    <w:rsid w:val="00A76B23"/>
    <w:pPr>
      <w:tabs>
        <w:tab w:val="center" w:pos="4513"/>
        <w:tab w:val="right" w:pos="9026"/>
      </w:tabs>
      <w:spacing w:line="276" w:lineRule="auto"/>
    </w:pPr>
    <w:rPr>
      <w:rFonts w:ascii="Calibri" w:eastAsia="Calibri" w:hAnsi="Calibri" w:cs="Arial"/>
      <w:sz w:val="21"/>
      <w:szCs w:val="21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76B23"/>
    <w:rPr>
      <w:rFonts w:ascii="Calibri" w:eastAsia="Calibri" w:hAnsi="Calibri" w:cs="Arial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semiHidden/>
    <w:unhideWhenUsed/>
    <w:rsid w:val="00A76B23"/>
    <w:pPr>
      <w:tabs>
        <w:tab w:val="center" w:pos="4513"/>
        <w:tab w:val="right" w:pos="9026"/>
      </w:tabs>
      <w:spacing w:line="276" w:lineRule="auto"/>
    </w:pPr>
    <w:rPr>
      <w:rFonts w:ascii="Calibri" w:eastAsia="Calibri" w:hAnsi="Calibri" w:cs="Arial"/>
      <w:sz w:val="21"/>
      <w:szCs w:val="21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A76B23"/>
    <w:rPr>
      <w:rFonts w:ascii="Calibri" w:eastAsia="Calibri" w:hAnsi="Calibri" w:cs="Arial"/>
      <w:sz w:val="21"/>
      <w:szCs w:val="21"/>
      <w:lang w:eastAsia="lt-LT"/>
    </w:rPr>
  </w:style>
  <w:style w:type="paragraph" w:customStyle="1" w:styleId="Antrat10">
    <w:name w:val="Antraštė1"/>
    <w:basedOn w:val="prastasis"/>
    <w:next w:val="prastasis"/>
    <w:uiPriority w:val="35"/>
    <w:semiHidden/>
    <w:unhideWhenUsed/>
    <w:qFormat/>
    <w:rsid w:val="00A76B23"/>
    <w:pPr>
      <w:spacing w:line="240" w:lineRule="auto"/>
    </w:pPr>
    <w:rPr>
      <w:rFonts w:ascii="Calibri" w:eastAsia="Calibri" w:hAnsi="Calibri" w:cs="Arial"/>
      <w:b/>
      <w:bCs/>
      <w:color w:val="404040"/>
      <w:sz w:val="16"/>
      <w:szCs w:val="16"/>
      <w:lang w:eastAsia="lt-L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A76B23"/>
    <w:pPr>
      <w:spacing w:after="0" w:line="240" w:lineRule="auto"/>
    </w:pPr>
    <w:rPr>
      <w:rFonts w:ascii="Calibri" w:eastAsia="Calibri" w:hAnsi="Calibri" w:cs="Arial"/>
      <w:sz w:val="20"/>
      <w:szCs w:val="20"/>
      <w:lang w:eastAsia="lt-LT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A76B23"/>
    <w:rPr>
      <w:rFonts w:ascii="Calibri" w:eastAsia="Calibri" w:hAnsi="Calibri" w:cs="Arial"/>
      <w:sz w:val="20"/>
      <w:szCs w:val="20"/>
      <w:lang w:eastAsia="lt-LT"/>
    </w:rPr>
  </w:style>
  <w:style w:type="paragraph" w:customStyle="1" w:styleId="Pavadinimas1">
    <w:name w:val="Pavadinimas1"/>
    <w:basedOn w:val="prastasis"/>
    <w:next w:val="prastasis"/>
    <w:uiPriority w:val="10"/>
    <w:qFormat/>
    <w:rsid w:val="00A76B23"/>
    <w:pPr>
      <w:spacing w:after="0" w:line="240" w:lineRule="auto"/>
      <w:contextualSpacing/>
    </w:pPr>
    <w:rPr>
      <w:rFonts w:ascii="Calibri Light" w:eastAsia="Calibri Light" w:hAnsi="Calibri Light" w:cs="Times New Roman"/>
      <w:color w:val="262626"/>
      <w:sz w:val="96"/>
      <w:szCs w:val="96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6B23"/>
    <w:rPr>
      <w:rFonts w:ascii="Calibri Light" w:eastAsia="Calibri Light" w:hAnsi="Calibri Light" w:cs="Times New Roman"/>
      <w:color w:val="262626"/>
      <w:sz w:val="96"/>
      <w:szCs w:val="96"/>
      <w:lang w:eastAsia="lt-LT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1"/>
    <w:basedOn w:val="Numatytasispastraiposriftas"/>
    <w:link w:val="Pagrindinistekstas"/>
    <w:semiHidden/>
    <w:locked/>
    <w:rsid w:val="00A76B23"/>
    <w:rPr>
      <w:szCs w:val="20"/>
    </w:rPr>
  </w:style>
  <w:style w:type="paragraph" w:customStyle="1" w:styleId="bodyinde1">
    <w:name w:val="body inde1"/>
    <w:basedOn w:val="prastasis"/>
    <w:next w:val="Pagrindinistekstas"/>
    <w:semiHidden/>
    <w:unhideWhenUsed/>
    <w:rsid w:val="00A76B23"/>
    <w:pPr>
      <w:spacing w:line="276" w:lineRule="auto"/>
      <w:ind w:firstLine="567"/>
      <w:jc w:val="both"/>
    </w:pPr>
    <w:rPr>
      <w:szCs w:val="20"/>
    </w:rPr>
  </w:style>
  <w:style w:type="character" w:customStyle="1" w:styleId="PagrindinistekstasDiagrama1">
    <w:name w:val="Pagrindinis tekstas Diagrama1"/>
    <w:aliases w:val="Char Char Diagrama1,Char Diagrama1,Char Char Char Diagrama Diagrama Diagrama Diagrama Diagrama Diagrama1,Char Char Char Diagrama Diagrama Diagrama Diagrama Diagrama Diagrama Diagrama Diagrama Diagrama Diagrama Diagrama"/>
    <w:basedOn w:val="Numatytasispastraiposriftas"/>
    <w:semiHidden/>
    <w:rsid w:val="00A76B23"/>
    <w:rPr>
      <w:rFonts w:ascii="Calibri" w:eastAsia="Calibri" w:hAnsi="Calibri" w:cs="Arial"/>
      <w:sz w:val="21"/>
      <w:szCs w:val="21"/>
      <w:lang w:eastAsia="lt-LT"/>
    </w:rPr>
  </w:style>
  <w:style w:type="paragraph" w:customStyle="1" w:styleId="Paantrat1">
    <w:name w:val="Paantraštė1"/>
    <w:basedOn w:val="prastasis"/>
    <w:next w:val="prastasis"/>
    <w:uiPriority w:val="11"/>
    <w:qFormat/>
    <w:rsid w:val="00A76B23"/>
    <w:pPr>
      <w:spacing w:after="240" w:line="276" w:lineRule="auto"/>
    </w:pPr>
    <w:rPr>
      <w:rFonts w:ascii="Calibri" w:eastAsia="Calibri" w:hAnsi="Calibri" w:cs="Arial"/>
      <w:caps/>
      <w:color w:val="404040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6B23"/>
    <w:rPr>
      <w:rFonts w:ascii="Calibri" w:eastAsia="Calibri" w:hAnsi="Calibri" w:cs="Arial"/>
      <w:caps/>
      <w:color w:val="404040"/>
      <w:spacing w:val="20"/>
      <w:sz w:val="28"/>
      <w:szCs w:val="28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A76B23"/>
    <w:pPr>
      <w:spacing w:after="120" w:line="480" w:lineRule="auto"/>
      <w:ind w:left="283"/>
    </w:pPr>
    <w:rPr>
      <w:rFonts w:ascii="Calibri" w:eastAsia="Calibri" w:hAnsi="Calibri" w:cs="Arial"/>
      <w:sz w:val="21"/>
      <w:szCs w:val="21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A76B23"/>
    <w:rPr>
      <w:rFonts w:ascii="Calibri" w:eastAsia="Calibri" w:hAnsi="Calibri" w:cs="Arial"/>
      <w:sz w:val="21"/>
      <w:szCs w:val="21"/>
      <w:lang w:eastAsia="lt-LT"/>
    </w:rPr>
  </w:style>
  <w:style w:type="paragraph" w:styleId="Komentarotekstas">
    <w:name w:val="annotation text"/>
    <w:basedOn w:val="prastasis"/>
    <w:link w:val="KomentarotekstasDiagrama2"/>
    <w:uiPriority w:val="99"/>
    <w:semiHidden/>
    <w:unhideWhenUsed/>
    <w:rsid w:val="00A76B23"/>
    <w:pPr>
      <w:spacing w:line="240" w:lineRule="auto"/>
    </w:pPr>
    <w:rPr>
      <w:sz w:val="20"/>
      <w:szCs w:val="20"/>
    </w:rPr>
  </w:style>
  <w:style w:type="character" w:customStyle="1" w:styleId="KomentarotekstasDiagrama2">
    <w:name w:val="Komentaro tekstas Diagrama2"/>
    <w:basedOn w:val="Numatytasispastraiposriftas"/>
    <w:link w:val="Komentarotekstas"/>
    <w:uiPriority w:val="99"/>
    <w:semiHidden/>
    <w:rsid w:val="00A76B2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76B23"/>
    <w:pPr>
      <w:spacing w:line="276" w:lineRule="auto"/>
    </w:pPr>
    <w:rPr>
      <w:b/>
      <w:bCs/>
    </w:rPr>
  </w:style>
  <w:style w:type="character" w:customStyle="1" w:styleId="KomentarotemaDiagrama">
    <w:name w:val="Komentaro tema Diagrama"/>
    <w:basedOn w:val="KomentarotekstasDiagrama2"/>
    <w:link w:val="Komentarotema"/>
    <w:uiPriority w:val="99"/>
    <w:semiHidden/>
    <w:rsid w:val="00A76B2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76B23"/>
    <w:pPr>
      <w:spacing w:line="276" w:lineRule="auto"/>
    </w:pPr>
    <w:rPr>
      <w:rFonts w:ascii="Segoe UI" w:eastAsia="Calibri" w:hAnsi="Segoe UI" w:cs="Segoe UI"/>
      <w:sz w:val="18"/>
      <w:szCs w:val="18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76B23"/>
    <w:rPr>
      <w:rFonts w:ascii="Segoe UI" w:eastAsia="Calibri" w:hAnsi="Segoe UI" w:cs="Segoe UI"/>
      <w:sz w:val="18"/>
      <w:szCs w:val="18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A76B23"/>
  </w:style>
  <w:style w:type="paragraph" w:styleId="Betarp">
    <w:name w:val="No Spacing"/>
    <w:link w:val="BetarpDiagrama"/>
    <w:uiPriority w:val="1"/>
    <w:qFormat/>
    <w:rsid w:val="00A76B23"/>
    <w:pPr>
      <w:spacing w:after="0" w:line="240" w:lineRule="auto"/>
    </w:pPr>
  </w:style>
  <w:style w:type="paragraph" w:styleId="Pataisymai">
    <w:name w:val="Revision"/>
    <w:uiPriority w:val="99"/>
    <w:semiHidden/>
    <w:rsid w:val="00A76B23"/>
    <w:pPr>
      <w:spacing w:after="0" w:line="240" w:lineRule="auto"/>
    </w:pPr>
    <w:rPr>
      <w:rFonts w:eastAsia="Calibri" w:hAnsi="Calibri" w:cs="Arial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76B23"/>
  </w:style>
  <w:style w:type="paragraph" w:customStyle="1" w:styleId="Lente1">
    <w:name w:val="Lente1"/>
    <w:basedOn w:val="prastasis"/>
    <w:next w:val="Sraopastraipa"/>
    <w:uiPriority w:val="34"/>
    <w:qFormat/>
    <w:rsid w:val="00A76B23"/>
    <w:pPr>
      <w:spacing w:line="276" w:lineRule="auto"/>
      <w:ind w:left="720"/>
      <w:contextualSpacing/>
    </w:pPr>
  </w:style>
  <w:style w:type="paragraph" w:customStyle="1" w:styleId="Citata1">
    <w:name w:val="Citata1"/>
    <w:basedOn w:val="prastasis"/>
    <w:next w:val="prastasis"/>
    <w:uiPriority w:val="29"/>
    <w:qFormat/>
    <w:rsid w:val="00A76B23"/>
    <w:pPr>
      <w:spacing w:before="160" w:line="276" w:lineRule="auto"/>
      <w:ind w:left="720" w:right="720"/>
      <w:jc w:val="center"/>
    </w:pPr>
    <w:rPr>
      <w:rFonts w:ascii="Calibri Light" w:eastAsia="Calibri Light" w:hAnsi="Calibri Light" w:cs="Times New Roman"/>
      <w:color w:val="000000"/>
      <w:szCs w:val="24"/>
      <w:lang w:eastAsia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6B23"/>
    <w:rPr>
      <w:rFonts w:ascii="Calibri Light" w:eastAsia="Calibri Light" w:hAnsi="Calibri Light" w:cs="Times New Roman"/>
      <w:color w:val="000000"/>
      <w:szCs w:val="24"/>
      <w:lang w:eastAsia="lt-LT"/>
    </w:rPr>
  </w:style>
  <w:style w:type="paragraph" w:customStyle="1" w:styleId="Iskirtacitata1">
    <w:name w:val="Išskirta citata1"/>
    <w:basedOn w:val="prastasis"/>
    <w:next w:val="prastasis"/>
    <w:uiPriority w:val="30"/>
    <w:qFormat/>
    <w:rsid w:val="00A76B23"/>
    <w:pPr>
      <w:pBdr>
        <w:top w:val="single" w:sz="24" w:space="4" w:color="ED7D31"/>
      </w:pBdr>
      <w:spacing w:before="240" w:after="240" w:line="240" w:lineRule="auto"/>
      <w:ind w:left="936" w:right="936"/>
      <w:jc w:val="center"/>
    </w:pPr>
    <w:rPr>
      <w:rFonts w:ascii="Calibri Light" w:eastAsia="Calibri Light" w:hAnsi="Calibri Light" w:cs="Times New Roman"/>
      <w:szCs w:val="24"/>
      <w:lang w:eastAsia="lt-LT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6B23"/>
    <w:rPr>
      <w:rFonts w:ascii="Calibri Light" w:eastAsia="Calibri Light" w:hAnsi="Calibri Light" w:cs="Times New Roman"/>
      <w:szCs w:val="24"/>
      <w:lang w:eastAsia="lt-LT"/>
    </w:rPr>
  </w:style>
  <w:style w:type="paragraph" w:customStyle="1" w:styleId="Turinioantrat1">
    <w:name w:val="Turinio antraštė1"/>
    <w:basedOn w:val="Antrat1"/>
    <w:next w:val="prastasis"/>
    <w:uiPriority w:val="39"/>
    <w:semiHidden/>
    <w:unhideWhenUsed/>
    <w:qFormat/>
    <w:rsid w:val="00A76B23"/>
  </w:style>
  <w:style w:type="paragraph" w:customStyle="1" w:styleId="tajtip">
    <w:name w:val="tajtip"/>
    <w:basedOn w:val="prastasis"/>
    <w:uiPriority w:val="99"/>
    <w:semiHidden/>
    <w:rsid w:val="00A76B2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paragraph" w:customStyle="1" w:styleId="Body2">
    <w:name w:val="Body 2"/>
    <w:uiPriority w:val="99"/>
    <w:semiHidden/>
    <w:rsid w:val="00A76B23"/>
    <w:pPr>
      <w:suppressAutoHyphens/>
      <w:spacing w:after="40" w:line="240" w:lineRule="auto"/>
      <w:jc w:val="both"/>
    </w:pPr>
    <w:rPr>
      <w:rFonts w:eastAsia="Arial Unicode MS" w:cs="Arial Unicode MS"/>
      <w:color w:val="000000"/>
      <w:sz w:val="21"/>
      <w:szCs w:val="21"/>
      <w:lang w:val="en-US"/>
    </w:rPr>
  </w:style>
  <w:style w:type="paragraph" w:customStyle="1" w:styleId="S1lygis">
    <w:name w:val="_S 1 lygis"/>
    <w:basedOn w:val="prastasis"/>
    <w:uiPriority w:val="99"/>
    <w:semiHidden/>
    <w:rsid w:val="00A76B23"/>
    <w:pPr>
      <w:numPr>
        <w:numId w:val="1"/>
      </w:numPr>
      <w:spacing w:before="240" w:after="240" w:line="240" w:lineRule="auto"/>
    </w:pPr>
    <w:rPr>
      <w:rFonts w:eastAsia="Times New Roman" w:cs="Times New Roman"/>
      <w:b/>
      <w:szCs w:val="24"/>
      <w:lang w:eastAsia="lt-LT"/>
    </w:rPr>
  </w:style>
  <w:style w:type="paragraph" w:customStyle="1" w:styleId="S2lygis">
    <w:name w:val="_S 2 lygis"/>
    <w:basedOn w:val="prastasis"/>
    <w:uiPriority w:val="99"/>
    <w:semiHidden/>
    <w:rsid w:val="00A76B23"/>
    <w:pPr>
      <w:numPr>
        <w:ilvl w:val="1"/>
        <w:numId w:val="1"/>
      </w:numPr>
      <w:spacing w:before="120" w:after="120" w:line="240" w:lineRule="auto"/>
      <w:jc w:val="both"/>
    </w:pPr>
    <w:rPr>
      <w:rFonts w:eastAsia="Times New Roman" w:cs="Times New Roman"/>
      <w:szCs w:val="24"/>
      <w:lang w:eastAsia="lt-LT"/>
    </w:rPr>
  </w:style>
  <w:style w:type="paragraph" w:customStyle="1" w:styleId="S3lygis">
    <w:name w:val="_S 3 lygis"/>
    <w:basedOn w:val="S2lygis"/>
    <w:uiPriority w:val="99"/>
    <w:semiHidden/>
    <w:rsid w:val="00A76B23"/>
    <w:pPr>
      <w:numPr>
        <w:ilvl w:val="2"/>
      </w:numPr>
    </w:pPr>
  </w:style>
  <w:style w:type="paragraph" w:customStyle="1" w:styleId="Heading">
    <w:name w:val="Heading"/>
    <w:next w:val="Body2"/>
    <w:uiPriority w:val="99"/>
    <w:semiHidden/>
    <w:rsid w:val="00A76B23"/>
    <w:pPr>
      <w:spacing w:after="0" w:line="240" w:lineRule="auto"/>
      <w:outlineLvl w:val="0"/>
    </w:pPr>
    <w:rPr>
      <w:rFonts w:eastAsia="Arial Unicode MS" w:cs="Arial Unicode MS"/>
      <w:b/>
      <w:bCs/>
      <w:caps/>
      <w:color w:val="434343"/>
      <w:spacing w:val="4"/>
      <w:sz w:val="22"/>
      <w:lang w:val="en-US" w:eastAsia="lt-LT"/>
    </w:rPr>
  </w:style>
  <w:style w:type="character" w:customStyle="1" w:styleId="Normal12ptChar">
    <w:name w:val="Normal + 12 pt Char"/>
    <w:basedOn w:val="Numatytasispastraiposriftas"/>
    <w:link w:val="Normal12pt"/>
    <w:semiHidden/>
    <w:locked/>
    <w:rsid w:val="00A76B23"/>
  </w:style>
  <w:style w:type="paragraph" w:customStyle="1" w:styleId="Normal12pt">
    <w:name w:val="Normal + 12 pt"/>
    <w:basedOn w:val="prastasis"/>
    <w:link w:val="Normal12ptChar"/>
    <w:semiHidden/>
    <w:rsid w:val="00A76B23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uiPriority w:val="99"/>
    <w:semiHidden/>
    <w:rsid w:val="00A76B2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semiHidden/>
    <w:locked/>
    <w:rsid w:val="00A76B23"/>
    <w:rPr>
      <w:rFonts w:eastAsia="Times New Roman" w:cs="Times New Roman"/>
      <w:sz w:val="22"/>
    </w:rPr>
  </w:style>
  <w:style w:type="paragraph" w:customStyle="1" w:styleId="paragrafesrasas2lygis">
    <w:name w:val="_paragrafe sąrasas 2 lygis"/>
    <w:basedOn w:val="Pagrindiniotekstotrauka2"/>
    <w:link w:val="paragrafesrasas2lygisDiagrama"/>
    <w:semiHidden/>
    <w:qFormat/>
    <w:rsid w:val="00A76B23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Style2">
    <w:name w:val="Table Style 2"/>
    <w:uiPriority w:val="99"/>
    <w:semiHidden/>
    <w:rsid w:val="00A76B23"/>
    <w:pPr>
      <w:spacing w:after="0" w:line="240" w:lineRule="auto"/>
    </w:pPr>
    <w:rPr>
      <w:rFonts w:ascii="Helvetica" w:eastAsia="Arial Unicode MS" w:hAnsi="Arial Unicode MS" w:cs="Arial Unicode MS"/>
      <w:color w:val="000000"/>
      <w:sz w:val="20"/>
      <w:szCs w:val="20"/>
      <w:u w:color="000000"/>
      <w:lang w:eastAsia="lt-LT"/>
    </w:rPr>
  </w:style>
  <w:style w:type="paragraph" w:customStyle="1" w:styleId="xl65">
    <w:name w:val="xl65"/>
    <w:basedOn w:val="prastasis"/>
    <w:uiPriority w:val="99"/>
    <w:semiHidden/>
    <w:rsid w:val="00A76B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eastAsia="lt-LT"/>
    </w:rPr>
  </w:style>
  <w:style w:type="paragraph" w:customStyle="1" w:styleId="xl66">
    <w:name w:val="xl66"/>
    <w:basedOn w:val="prastasis"/>
    <w:uiPriority w:val="99"/>
    <w:semiHidden/>
    <w:rsid w:val="00A76B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eastAsia="lt-LT"/>
    </w:rPr>
  </w:style>
  <w:style w:type="paragraph" w:customStyle="1" w:styleId="xl67">
    <w:name w:val="xl67"/>
    <w:basedOn w:val="prastasis"/>
    <w:uiPriority w:val="99"/>
    <w:semiHidden/>
    <w:rsid w:val="00A76B2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paragraph" w:customStyle="1" w:styleId="xl68">
    <w:name w:val="xl68"/>
    <w:basedOn w:val="prastasis"/>
    <w:uiPriority w:val="99"/>
    <w:semiHidden/>
    <w:rsid w:val="00A76B23"/>
    <w:pPr>
      <w:pBdr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eastAsia="lt-LT"/>
    </w:rPr>
  </w:style>
  <w:style w:type="paragraph" w:customStyle="1" w:styleId="xl69">
    <w:name w:val="xl69"/>
    <w:basedOn w:val="prastasis"/>
    <w:uiPriority w:val="99"/>
    <w:semiHidden/>
    <w:rsid w:val="00A76B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paragraph" w:customStyle="1" w:styleId="xl70">
    <w:name w:val="xl70"/>
    <w:basedOn w:val="prastasis"/>
    <w:uiPriority w:val="99"/>
    <w:semiHidden/>
    <w:rsid w:val="00A76B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lt-LT"/>
    </w:rPr>
  </w:style>
  <w:style w:type="paragraph" w:customStyle="1" w:styleId="xl71">
    <w:name w:val="xl71"/>
    <w:basedOn w:val="prastasis"/>
    <w:uiPriority w:val="99"/>
    <w:semiHidden/>
    <w:rsid w:val="00A76B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lt-LT"/>
    </w:rPr>
  </w:style>
  <w:style w:type="paragraph" w:customStyle="1" w:styleId="xl72">
    <w:name w:val="xl72"/>
    <w:basedOn w:val="prastasis"/>
    <w:uiPriority w:val="99"/>
    <w:semiHidden/>
    <w:rsid w:val="00A76B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eastAsia="lt-LT"/>
    </w:rPr>
  </w:style>
  <w:style w:type="paragraph" w:customStyle="1" w:styleId="xl73">
    <w:name w:val="xl73"/>
    <w:basedOn w:val="prastasis"/>
    <w:uiPriority w:val="99"/>
    <w:semiHidden/>
    <w:rsid w:val="00A76B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eastAsia="lt-LT"/>
    </w:rPr>
  </w:style>
  <w:style w:type="paragraph" w:customStyle="1" w:styleId="xl74">
    <w:name w:val="xl74"/>
    <w:basedOn w:val="prastasis"/>
    <w:uiPriority w:val="99"/>
    <w:semiHidden/>
    <w:rsid w:val="00A76B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eastAsia="lt-LT"/>
    </w:rPr>
  </w:style>
  <w:style w:type="paragraph" w:customStyle="1" w:styleId="xl75">
    <w:name w:val="xl75"/>
    <w:basedOn w:val="prastasis"/>
    <w:uiPriority w:val="99"/>
    <w:semiHidden/>
    <w:rsid w:val="00A76B2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paragraph" w:customStyle="1" w:styleId="xl76">
    <w:name w:val="xl76"/>
    <w:basedOn w:val="prastasis"/>
    <w:uiPriority w:val="99"/>
    <w:semiHidden/>
    <w:rsid w:val="00A76B23"/>
    <w:pP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Cs w:val="24"/>
      <w:lang w:eastAsia="lt-LT"/>
    </w:rPr>
  </w:style>
  <w:style w:type="paragraph" w:customStyle="1" w:styleId="xl77">
    <w:name w:val="xl77"/>
    <w:basedOn w:val="prastasis"/>
    <w:uiPriority w:val="99"/>
    <w:semiHidden/>
    <w:rsid w:val="00A76B23"/>
    <w:pP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lt-LT"/>
    </w:rPr>
  </w:style>
  <w:style w:type="paragraph" w:customStyle="1" w:styleId="xl78">
    <w:name w:val="xl78"/>
    <w:basedOn w:val="prastasis"/>
    <w:uiPriority w:val="99"/>
    <w:semiHidden/>
    <w:rsid w:val="00A76B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lt-LT"/>
    </w:rPr>
  </w:style>
  <w:style w:type="paragraph" w:customStyle="1" w:styleId="xl79">
    <w:name w:val="xl79"/>
    <w:basedOn w:val="prastasis"/>
    <w:uiPriority w:val="99"/>
    <w:semiHidden/>
    <w:rsid w:val="00A76B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lt-LT"/>
    </w:rPr>
  </w:style>
  <w:style w:type="paragraph" w:customStyle="1" w:styleId="xl80">
    <w:name w:val="xl80"/>
    <w:basedOn w:val="prastasis"/>
    <w:uiPriority w:val="99"/>
    <w:semiHidden/>
    <w:rsid w:val="00A76B2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lt-LT"/>
    </w:rPr>
  </w:style>
  <w:style w:type="paragraph" w:customStyle="1" w:styleId="xl81">
    <w:name w:val="xl81"/>
    <w:basedOn w:val="prastasis"/>
    <w:uiPriority w:val="99"/>
    <w:semiHidden/>
    <w:rsid w:val="00A76B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lt-LT"/>
    </w:rPr>
  </w:style>
  <w:style w:type="paragraph" w:customStyle="1" w:styleId="xl82">
    <w:name w:val="xl82"/>
    <w:basedOn w:val="prastasis"/>
    <w:uiPriority w:val="99"/>
    <w:semiHidden/>
    <w:rsid w:val="00A76B2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lt-LT"/>
    </w:rPr>
  </w:style>
  <w:style w:type="paragraph" w:customStyle="1" w:styleId="xl83">
    <w:name w:val="xl83"/>
    <w:basedOn w:val="prastasis"/>
    <w:uiPriority w:val="99"/>
    <w:semiHidden/>
    <w:rsid w:val="00A76B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eastAsia="lt-LT"/>
    </w:rPr>
  </w:style>
  <w:style w:type="paragraph" w:customStyle="1" w:styleId="xl84">
    <w:name w:val="xl84"/>
    <w:basedOn w:val="prastasis"/>
    <w:uiPriority w:val="99"/>
    <w:semiHidden/>
    <w:rsid w:val="00A76B23"/>
    <w:pP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lt-LT"/>
    </w:rPr>
  </w:style>
  <w:style w:type="paragraph" w:customStyle="1" w:styleId="xl85">
    <w:name w:val="xl85"/>
    <w:basedOn w:val="prastasis"/>
    <w:uiPriority w:val="99"/>
    <w:semiHidden/>
    <w:rsid w:val="00A76B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lt-LT"/>
    </w:rPr>
  </w:style>
  <w:style w:type="paragraph" w:customStyle="1" w:styleId="xl86">
    <w:name w:val="xl86"/>
    <w:basedOn w:val="prastasis"/>
    <w:uiPriority w:val="99"/>
    <w:semiHidden/>
    <w:rsid w:val="00A76B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semiHidden/>
    <w:unhideWhenUsed/>
    <w:rsid w:val="00A76B23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76B23"/>
    <w:rPr>
      <w:sz w:val="16"/>
      <w:szCs w:val="16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A76B23"/>
    <w:rPr>
      <w:vertAlign w:val="superscript"/>
    </w:rPr>
  </w:style>
  <w:style w:type="character" w:styleId="Vietosrezervavimoenklotekstas">
    <w:name w:val="Placeholder Text"/>
    <w:basedOn w:val="Numatytasispastraiposriftas"/>
    <w:uiPriority w:val="99"/>
    <w:semiHidden/>
    <w:rsid w:val="00A76B23"/>
    <w:rPr>
      <w:color w:val="808080"/>
    </w:rPr>
  </w:style>
  <w:style w:type="character" w:customStyle="1" w:styleId="Nerykuspabraukimas1">
    <w:name w:val="Neryškus pabraukimas1"/>
    <w:basedOn w:val="Numatytasispastraiposriftas"/>
    <w:uiPriority w:val="19"/>
    <w:qFormat/>
    <w:rsid w:val="00A76B23"/>
    <w:rPr>
      <w:i/>
      <w:iCs/>
      <w:color w:val="595959"/>
    </w:rPr>
  </w:style>
  <w:style w:type="character" w:customStyle="1" w:styleId="Rykuspabraukimas1">
    <w:name w:val="Ryškus pabraukimas1"/>
    <w:basedOn w:val="Numatytasispastraiposriftas"/>
    <w:uiPriority w:val="21"/>
    <w:qFormat/>
    <w:rsid w:val="00A76B23"/>
    <w:rPr>
      <w:b/>
      <w:bCs/>
      <w:i/>
      <w:iCs/>
      <w:caps w:val="0"/>
      <w:smallCaps w:val="0"/>
      <w:strike w:val="0"/>
      <w:dstrike w:val="0"/>
      <w:color w:val="ED7D31"/>
      <w:u w:val="none"/>
      <w:effect w:val="none"/>
    </w:rPr>
  </w:style>
  <w:style w:type="character" w:customStyle="1" w:styleId="Nerykinuoroda1">
    <w:name w:val="Neryški nuoroda1"/>
    <w:basedOn w:val="Numatytasispastraiposriftas"/>
    <w:uiPriority w:val="31"/>
    <w:qFormat/>
    <w:rsid w:val="00A76B23"/>
    <w:rPr>
      <w:caps w:val="0"/>
      <w:smallCaps/>
      <w:color w:val="404040"/>
      <w:spacing w:val="0"/>
      <w:u w:val="single" w:color="7F7F7F"/>
    </w:rPr>
  </w:style>
  <w:style w:type="character" w:styleId="Rykinuoroda">
    <w:name w:val="Intense Reference"/>
    <w:basedOn w:val="Numatytasispastraiposriftas"/>
    <w:uiPriority w:val="32"/>
    <w:qFormat/>
    <w:rsid w:val="00A76B23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A76B23"/>
    <w:rPr>
      <w:b/>
      <w:bCs/>
      <w:caps w:val="0"/>
      <w:smallCaps/>
      <w:spacing w:val="0"/>
    </w:rPr>
  </w:style>
  <w:style w:type="character" w:customStyle="1" w:styleId="Neapdorotaspaminjimas1">
    <w:name w:val="Neapdorotas paminėjimas1"/>
    <w:basedOn w:val="Numatytasispastraiposriftas"/>
    <w:uiPriority w:val="99"/>
    <w:semiHidden/>
    <w:rsid w:val="00A76B23"/>
    <w:rPr>
      <w:color w:val="808080"/>
      <w:shd w:val="clear" w:color="auto" w:fill="E6E6E6"/>
    </w:rPr>
  </w:style>
  <w:style w:type="character" w:customStyle="1" w:styleId="pildymui">
    <w:name w:val="pildymui"/>
    <w:basedOn w:val="Numatytasispastraiposriftas"/>
    <w:rsid w:val="00A76B23"/>
  </w:style>
  <w:style w:type="character" w:customStyle="1" w:styleId="Internetlink">
    <w:name w:val="Internet link"/>
    <w:rsid w:val="00A76B23"/>
    <w:rPr>
      <w:color w:val="000080"/>
      <w:u w:val="single"/>
    </w:rPr>
  </w:style>
  <w:style w:type="character" w:customStyle="1" w:styleId="cf01">
    <w:name w:val="cf01"/>
    <w:basedOn w:val="Numatytasispastraiposriftas"/>
    <w:rsid w:val="00A76B2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rsid w:val="00A76B23"/>
    <w:rPr>
      <w:color w:val="2B579A"/>
      <w:shd w:val="clear" w:color="auto" w:fill="E6E6E6"/>
    </w:rPr>
  </w:style>
  <w:style w:type="character" w:customStyle="1" w:styleId="cf11">
    <w:name w:val="cf11"/>
    <w:basedOn w:val="Numatytasispastraiposriftas"/>
    <w:rsid w:val="00A76B23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A76B23"/>
    <w:rPr>
      <w:rFonts w:ascii="Segoe UI" w:hAnsi="Segoe UI" w:cs="Segoe UI" w:hint="default"/>
      <w:color w:val="538135"/>
      <w:sz w:val="18"/>
      <w:szCs w:val="18"/>
    </w:rPr>
  </w:style>
  <w:style w:type="table" w:styleId="Lentelstinklelis">
    <w:name w:val="Table Grid"/>
    <w:basedOn w:val="prastojilentel"/>
    <w:uiPriority w:val="39"/>
    <w:rsid w:val="00A76B23"/>
    <w:pPr>
      <w:spacing w:after="0" w:line="240" w:lineRule="auto"/>
    </w:pPr>
    <w:rPr>
      <w:rFonts w:eastAsia="Calibri" w:hAnsi="Calibri" w:cs="Arial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uiPriority w:val="39"/>
    <w:rsid w:val="00A76B23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uiPriority w:val="39"/>
    <w:rsid w:val="00A76B23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3"/>
    <w:basedOn w:val="prastojilentel"/>
    <w:rsid w:val="00A76B2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Ind w:w="0" w:type="nil"/>
      <w:tblCellMar>
        <w:left w:w="10" w:type="dxa"/>
        <w:right w:w="10" w:type="dxa"/>
      </w:tblCellMar>
    </w:tblPr>
  </w:style>
  <w:style w:type="table" w:customStyle="1" w:styleId="TableGrid1">
    <w:name w:val="Table Grid1"/>
    <w:basedOn w:val="prastojilentel"/>
    <w:uiPriority w:val="99"/>
    <w:rsid w:val="00A76B23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prastojilentel"/>
    <w:uiPriority w:val="39"/>
    <w:rsid w:val="00A76B23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uiPriority w:val="39"/>
    <w:rsid w:val="00A76B23"/>
    <w:pPr>
      <w:spacing w:after="0" w:line="240" w:lineRule="auto"/>
    </w:pPr>
    <w:rPr>
      <w:rFonts w:ascii="Calibri" w:eastAsia="Calibri" w:hAnsi="Calibri" w:cs="Arial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uiPriority w:val="39"/>
    <w:rsid w:val="00A76B23"/>
    <w:pPr>
      <w:spacing w:after="0" w:line="240" w:lineRule="auto"/>
    </w:pPr>
    <w:rPr>
      <w:rFonts w:ascii="Calibri" w:eastAsia="Calibri" w:hAnsi="Calibri" w:cs="Arial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51">
    <w:name w:val="List 51"/>
    <w:rsid w:val="00A76B23"/>
    <w:pPr>
      <w:numPr>
        <w:numId w:val="6"/>
      </w:numPr>
    </w:pPr>
  </w:style>
  <w:style w:type="numbering" w:customStyle="1" w:styleId="Stilius6">
    <w:name w:val="Stilius6"/>
    <w:uiPriority w:val="99"/>
    <w:rsid w:val="00A76B23"/>
    <w:pPr>
      <w:numPr>
        <w:numId w:val="7"/>
      </w:numPr>
    </w:pPr>
  </w:style>
  <w:style w:type="character" w:customStyle="1" w:styleId="Antrat1Diagrama1">
    <w:name w:val="Antraštė 1 Diagrama1"/>
    <w:basedOn w:val="Numatytasispastraiposriftas"/>
    <w:link w:val="Antrat1"/>
    <w:uiPriority w:val="9"/>
    <w:rsid w:val="00A76B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2Diagrama1">
    <w:name w:val="Antraštė 2 Diagrama1"/>
    <w:basedOn w:val="Numatytasispastraiposriftas"/>
    <w:link w:val="Antrat2"/>
    <w:uiPriority w:val="9"/>
    <w:semiHidden/>
    <w:rsid w:val="00A76B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ntrat3Diagrama1">
    <w:name w:val="Antraštė 3 Diagrama1"/>
    <w:basedOn w:val="Numatytasispastraiposriftas"/>
    <w:link w:val="Antrat3"/>
    <w:uiPriority w:val="9"/>
    <w:semiHidden/>
    <w:rsid w:val="00A76B23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customStyle="1" w:styleId="Antrat4Diagrama1">
    <w:name w:val="Antraštė 4 Diagrama1"/>
    <w:basedOn w:val="Numatytasispastraiposriftas"/>
    <w:link w:val="Antrat4"/>
    <w:uiPriority w:val="9"/>
    <w:semiHidden/>
    <w:rsid w:val="00A76B2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ntrat5Diagrama1">
    <w:name w:val="Antraštė 5 Diagrama1"/>
    <w:basedOn w:val="Numatytasispastraiposriftas"/>
    <w:link w:val="Antrat5"/>
    <w:uiPriority w:val="9"/>
    <w:semiHidden/>
    <w:rsid w:val="00A76B2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6Diagrama1">
    <w:name w:val="Antraštė 6 Diagrama1"/>
    <w:basedOn w:val="Numatytasispastraiposriftas"/>
    <w:link w:val="Antrat6"/>
    <w:uiPriority w:val="9"/>
    <w:semiHidden/>
    <w:rsid w:val="00A76B2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ntrat7Diagrama1">
    <w:name w:val="Antraštė 7 Diagrama1"/>
    <w:basedOn w:val="Numatytasispastraiposriftas"/>
    <w:link w:val="Antrat7"/>
    <w:uiPriority w:val="9"/>
    <w:semiHidden/>
    <w:rsid w:val="00A76B2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Antrat8Diagrama1">
    <w:name w:val="Antraštė 8 Diagrama1"/>
    <w:basedOn w:val="Numatytasispastraiposriftas"/>
    <w:link w:val="Antrat8"/>
    <w:uiPriority w:val="9"/>
    <w:semiHidden/>
    <w:rsid w:val="00A76B2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1">
    <w:name w:val="Antraštė 9 Diagrama1"/>
    <w:basedOn w:val="Numatytasispastraiposriftas"/>
    <w:link w:val="Antrat9"/>
    <w:uiPriority w:val="9"/>
    <w:semiHidden/>
    <w:rsid w:val="00A76B2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76B23"/>
    <w:rPr>
      <w:color w:val="954F72" w:themeColor="followedHyperlink"/>
      <w:u w:val="single"/>
    </w:rPr>
  </w:style>
  <w:style w:type="character" w:styleId="Emfaz">
    <w:name w:val="Emphasis"/>
    <w:basedOn w:val="Numatytasispastraiposriftas"/>
    <w:uiPriority w:val="20"/>
    <w:qFormat/>
    <w:rsid w:val="00A76B23"/>
    <w:rPr>
      <w:i/>
      <w:iCs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6B23"/>
    <w:pPr>
      <w:spacing w:after="0" w:line="240" w:lineRule="auto"/>
      <w:contextualSpacing/>
    </w:pPr>
    <w:rPr>
      <w:rFonts w:ascii="Calibri Light" w:eastAsia="Calibri Light" w:hAnsi="Calibri Light" w:cs="Times New Roman"/>
      <w:color w:val="262626"/>
      <w:sz w:val="96"/>
      <w:szCs w:val="96"/>
      <w:lang w:eastAsia="lt-LT"/>
    </w:rPr>
  </w:style>
  <w:style w:type="character" w:customStyle="1" w:styleId="PavadinimasDiagrama1">
    <w:name w:val="Pavadinimas Diagrama1"/>
    <w:basedOn w:val="Numatytasispastraiposriftas"/>
    <w:link w:val="Pavadinimas"/>
    <w:uiPriority w:val="10"/>
    <w:rsid w:val="00A76B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grindinistekstas">
    <w:name w:val="Body Text"/>
    <w:basedOn w:val="prastasis"/>
    <w:link w:val="PagrindinistekstasDiagrama"/>
    <w:semiHidden/>
    <w:unhideWhenUsed/>
    <w:rsid w:val="00A76B23"/>
    <w:pPr>
      <w:spacing w:after="120"/>
    </w:pPr>
    <w:rPr>
      <w:szCs w:val="20"/>
    </w:rPr>
  </w:style>
  <w:style w:type="character" w:customStyle="1" w:styleId="PagrindinistekstasDiagrama2">
    <w:name w:val="Pagrindinis tekstas Diagrama2"/>
    <w:basedOn w:val="Numatytasispastraiposriftas"/>
    <w:link w:val="Pagrindinistekstas"/>
    <w:uiPriority w:val="99"/>
    <w:semiHidden/>
    <w:rsid w:val="00A76B23"/>
  </w:style>
  <w:style w:type="paragraph" w:styleId="Paantrat">
    <w:name w:val="Subtitle"/>
    <w:basedOn w:val="prastasis"/>
    <w:next w:val="prastasis"/>
    <w:link w:val="PaantratDiagrama"/>
    <w:uiPriority w:val="11"/>
    <w:qFormat/>
    <w:rsid w:val="00A76B23"/>
    <w:pPr>
      <w:numPr>
        <w:ilvl w:val="1"/>
      </w:numPr>
    </w:pPr>
    <w:rPr>
      <w:rFonts w:ascii="Calibri" w:eastAsia="Calibri" w:hAnsi="Calibri" w:cs="Arial"/>
      <w:caps/>
      <w:color w:val="404040"/>
      <w:spacing w:val="20"/>
      <w:sz w:val="28"/>
      <w:szCs w:val="28"/>
      <w:lang w:eastAsia="lt-LT"/>
    </w:rPr>
  </w:style>
  <w:style w:type="character" w:customStyle="1" w:styleId="PaantratDiagrama1">
    <w:name w:val="Paantraštė Diagrama1"/>
    <w:basedOn w:val="Numatytasispastraiposriftas"/>
    <w:link w:val="Paantrat"/>
    <w:uiPriority w:val="11"/>
    <w:rsid w:val="00A76B23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Sraopastraipa">
    <w:name w:val="List Paragraph"/>
    <w:basedOn w:val="prastasis"/>
    <w:link w:val="SraopastraipaDiagrama"/>
    <w:uiPriority w:val="34"/>
    <w:qFormat/>
    <w:rsid w:val="00A76B23"/>
    <w:pPr>
      <w:ind w:left="720"/>
      <w:contextualSpacing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A76B23"/>
    <w:pPr>
      <w:spacing w:before="200"/>
      <w:ind w:left="864" w:right="864"/>
      <w:jc w:val="center"/>
    </w:pPr>
    <w:rPr>
      <w:rFonts w:ascii="Calibri Light" w:eastAsia="Calibri Light" w:hAnsi="Calibri Light" w:cs="Times New Roman"/>
      <w:color w:val="000000"/>
      <w:szCs w:val="24"/>
      <w:lang w:eastAsia="lt-LT"/>
    </w:rPr>
  </w:style>
  <w:style w:type="character" w:customStyle="1" w:styleId="CitataDiagrama1">
    <w:name w:val="Citata Diagrama1"/>
    <w:basedOn w:val="Numatytasispastraiposriftas"/>
    <w:link w:val="Citata"/>
    <w:uiPriority w:val="29"/>
    <w:rsid w:val="00A76B23"/>
    <w:rPr>
      <w:i/>
      <w:iCs/>
      <w:color w:val="404040" w:themeColor="text1" w:themeTint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6B2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libri Light" w:eastAsia="Calibri Light" w:hAnsi="Calibri Light" w:cs="Times New Roman"/>
      <w:szCs w:val="24"/>
      <w:lang w:eastAsia="lt-LT"/>
    </w:rPr>
  </w:style>
  <w:style w:type="character" w:customStyle="1" w:styleId="IskirtacitataDiagrama1">
    <w:name w:val="Išskirta citata Diagrama1"/>
    <w:basedOn w:val="Numatytasispastraiposriftas"/>
    <w:link w:val="Iskirtacitata"/>
    <w:uiPriority w:val="30"/>
    <w:rsid w:val="00A76B23"/>
    <w:rPr>
      <w:i/>
      <w:iCs/>
      <w:color w:val="5B9BD5" w:themeColor="accent1"/>
    </w:rPr>
  </w:style>
  <w:style w:type="character" w:styleId="Nerykuspabraukimas">
    <w:name w:val="Subtle Emphasis"/>
    <w:basedOn w:val="Numatytasispastraiposriftas"/>
    <w:uiPriority w:val="19"/>
    <w:qFormat/>
    <w:rsid w:val="00A76B23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uiPriority w:val="21"/>
    <w:qFormat/>
    <w:rsid w:val="00A76B23"/>
    <w:rPr>
      <w:i/>
      <w:iCs/>
      <w:color w:val="5B9BD5" w:themeColor="accent1"/>
    </w:rPr>
  </w:style>
  <w:style w:type="character" w:styleId="Nerykinuoroda">
    <w:name w:val="Subtle Reference"/>
    <w:basedOn w:val="Numatytasispastraiposriftas"/>
    <w:uiPriority w:val="31"/>
    <w:qFormat/>
    <w:rsid w:val="00A76B23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9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5510</Words>
  <Characters>3142</Characters>
  <Application>Microsoft Office Word</Application>
  <DocSecurity>0</DocSecurity>
  <Lines>26</Lines>
  <Paragraphs>17</Paragraphs>
  <ScaleCrop>false</ScaleCrop>
  <Company>HP Inc.</Company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dcterms:created xsi:type="dcterms:W3CDTF">2025-03-03T14:34:00Z</dcterms:created>
  <dcterms:modified xsi:type="dcterms:W3CDTF">2025-03-03T14:38:00Z</dcterms:modified>
</cp:coreProperties>
</file>